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E344" w14:textId="77777777" w:rsidR="004111F5" w:rsidRDefault="004111F5" w:rsidP="00524B17">
      <w:pPr>
        <w:spacing w:after="0"/>
        <w:rPr>
          <w:sz w:val="24"/>
          <w:szCs w:val="24"/>
        </w:rPr>
      </w:pPr>
      <w:r w:rsidRPr="004111F5">
        <w:rPr>
          <w:sz w:val="24"/>
          <w:szCs w:val="24"/>
        </w:rPr>
        <w:t>Please use the following template to insert learning outcomes into yo</w:t>
      </w:r>
      <w:bookmarkStart w:id="0" w:name="_GoBack"/>
      <w:bookmarkEnd w:id="0"/>
      <w:r w:rsidRPr="004111F5">
        <w:rPr>
          <w:sz w:val="24"/>
          <w:szCs w:val="24"/>
        </w:rPr>
        <w:t xml:space="preserve">ur course syllabi. </w:t>
      </w:r>
    </w:p>
    <w:p w14:paraId="107C6A05" w14:textId="77777777" w:rsidR="0042737F" w:rsidRPr="00FC70A0" w:rsidRDefault="004111F5" w:rsidP="00524B17">
      <w:pPr>
        <w:spacing w:after="0"/>
        <w:rPr>
          <w:sz w:val="24"/>
          <w:szCs w:val="24"/>
        </w:rPr>
      </w:pPr>
      <w:r w:rsidRPr="00EE300D">
        <w:rPr>
          <w:color w:val="FF0000"/>
          <w:sz w:val="24"/>
          <w:szCs w:val="24"/>
        </w:rPr>
        <w:t xml:space="preserve">Delete all outcomes </w:t>
      </w:r>
      <w:r w:rsidRPr="00EE300D">
        <w:rPr>
          <w:b/>
          <w:color w:val="FF0000"/>
          <w:sz w:val="24"/>
          <w:szCs w:val="24"/>
        </w:rPr>
        <w:t>EXCEPT</w:t>
      </w:r>
      <w:r w:rsidRPr="004111F5">
        <w:rPr>
          <w:sz w:val="24"/>
          <w:szCs w:val="24"/>
        </w:rPr>
        <w:t xml:space="preserve"> those that are addressed in the course at the </w:t>
      </w:r>
      <w:r w:rsidRPr="004111F5">
        <w:rPr>
          <w:sz w:val="24"/>
          <w:szCs w:val="24"/>
          <w:u w:val="single"/>
        </w:rPr>
        <w:t xml:space="preserve">level of ‘3 – this is </w:t>
      </w:r>
      <w:r w:rsidR="00FC70A0">
        <w:rPr>
          <w:sz w:val="24"/>
          <w:szCs w:val="24"/>
          <w:u w:val="single"/>
        </w:rPr>
        <w:t>a major focus of the course’.</w:t>
      </w:r>
      <w:r w:rsidR="00FC70A0">
        <w:rPr>
          <w:sz w:val="24"/>
          <w:szCs w:val="24"/>
        </w:rPr>
        <w:t xml:space="preserve"> Copy and paste the remaining table in your course syllabi.</w:t>
      </w:r>
    </w:p>
    <w:p w14:paraId="0FFBEBC8" w14:textId="77777777" w:rsidR="004111F5" w:rsidRDefault="004111F5" w:rsidP="00524B17">
      <w:pPr>
        <w:spacing w:after="0"/>
        <w:rPr>
          <w:i/>
          <w:sz w:val="18"/>
          <w:szCs w:val="18"/>
        </w:rPr>
      </w:pPr>
    </w:p>
    <w:p w14:paraId="4E910057" w14:textId="77777777" w:rsidR="004111F5" w:rsidRDefault="004111F5" w:rsidP="00524B17">
      <w:pPr>
        <w:spacing w:after="0"/>
        <w:rPr>
          <w:i/>
          <w:sz w:val="18"/>
          <w:szCs w:val="18"/>
        </w:rPr>
      </w:pPr>
    </w:p>
    <w:tbl>
      <w:tblPr>
        <w:tblW w:w="4920" w:type="pct"/>
        <w:tblLook w:val="04A0" w:firstRow="1" w:lastRow="0" w:firstColumn="1" w:lastColumn="0" w:noHBand="0" w:noVBand="1"/>
      </w:tblPr>
      <w:tblGrid>
        <w:gridCol w:w="9423"/>
      </w:tblGrid>
      <w:tr w:rsidR="0098194C" w:rsidRPr="0042737F" w14:paraId="19CDE612"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C6FBA6" w14:textId="77777777" w:rsidR="0098194C" w:rsidRPr="0098194C" w:rsidRDefault="0098194C" w:rsidP="0098194C">
            <w:pPr>
              <w:spacing w:after="0"/>
              <w:ind w:left="360"/>
              <w:jc w:val="center"/>
              <w:rPr>
                <w:b/>
                <w:sz w:val="28"/>
                <w:szCs w:val="28"/>
                <w:u w:val="single"/>
              </w:rPr>
            </w:pPr>
            <w:r w:rsidRPr="0098194C">
              <w:rPr>
                <w:b/>
                <w:sz w:val="28"/>
                <w:szCs w:val="28"/>
                <w:u w:val="single"/>
              </w:rPr>
              <w:t>FSHN Department and Program Outcomes Assessment:</w:t>
            </w:r>
          </w:p>
          <w:p w14:paraId="0BB0D451" w14:textId="77777777" w:rsidR="0098194C" w:rsidRPr="0042737F" w:rsidRDefault="0098194C" w:rsidP="0042737F">
            <w:pPr>
              <w:spacing w:after="0" w:line="240" w:lineRule="auto"/>
              <w:rPr>
                <w:rFonts w:ascii="Times New Roman" w:eastAsia="Times New Roman" w:hAnsi="Times New Roman" w:cs="Times New Roman"/>
                <w:sz w:val="20"/>
                <w:szCs w:val="20"/>
              </w:rPr>
            </w:pPr>
          </w:p>
        </w:tc>
      </w:tr>
      <w:tr w:rsidR="0098194C" w:rsidRPr="0042737F" w14:paraId="58745044"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FFEE53" w14:textId="77777777" w:rsidR="00AD6D79" w:rsidRDefault="00AD6D79" w:rsidP="0098194C">
            <w:pPr>
              <w:spacing w:after="0"/>
              <w:rPr>
                <w:i/>
                <w:sz w:val="18"/>
                <w:szCs w:val="18"/>
              </w:rPr>
            </w:pPr>
          </w:p>
          <w:p w14:paraId="176698F5" w14:textId="77777777" w:rsidR="0098194C" w:rsidRPr="0042737F" w:rsidRDefault="0098194C" w:rsidP="0098194C">
            <w:pPr>
              <w:spacing w:after="0"/>
              <w:rPr>
                <w:b/>
                <w:sz w:val="18"/>
                <w:szCs w:val="18"/>
              </w:rPr>
            </w:pPr>
            <w:r w:rsidRPr="00524B17">
              <w:rPr>
                <w:i/>
                <w:sz w:val="18"/>
                <w:szCs w:val="18"/>
              </w:rPr>
              <w:t>All graduates from the FSHN Department should be able to demonstrate the General Department Outcomes</w:t>
            </w:r>
            <w:r>
              <w:rPr>
                <w:i/>
                <w:sz w:val="18"/>
                <w:szCs w:val="18"/>
              </w:rPr>
              <w:t>.</w:t>
            </w:r>
            <w:r w:rsidRPr="0098194C">
              <w:rPr>
                <w:i/>
                <w:sz w:val="18"/>
                <w:szCs w:val="18"/>
              </w:rPr>
              <w:t xml:space="preserve"> This course will contribute to your ability to:</w:t>
            </w:r>
          </w:p>
          <w:p w14:paraId="5606A853" w14:textId="77777777" w:rsidR="0098194C" w:rsidRPr="0042737F" w:rsidRDefault="0098194C" w:rsidP="0042737F">
            <w:pPr>
              <w:spacing w:after="0" w:line="240" w:lineRule="auto"/>
              <w:rPr>
                <w:rFonts w:ascii="Times New Roman" w:eastAsia="Times New Roman" w:hAnsi="Times New Roman" w:cs="Times New Roman"/>
                <w:sz w:val="20"/>
                <w:szCs w:val="20"/>
              </w:rPr>
            </w:pPr>
          </w:p>
        </w:tc>
      </w:tr>
      <w:tr w:rsidR="0042737F" w:rsidRPr="0042737F" w14:paraId="63DFEFD1"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13831ED" w14:textId="77777777" w:rsidR="0042737F" w:rsidRPr="003722F8" w:rsidRDefault="0042737F" w:rsidP="003722F8">
            <w:pPr>
              <w:pStyle w:val="ListParagraph"/>
              <w:numPr>
                <w:ilvl w:val="0"/>
                <w:numId w:val="2"/>
              </w:numPr>
              <w:spacing w:after="0" w:line="240" w:lineRule="auto"/>
              <w:rPr>
                <w:rFonts w:ascii="Times New Roman" w:eastAsia="Times New Roman" w:hAnsi="Times New Roman" w:cs="Times New Roman"/>
                <w:b/>
                <w:sz w:val="20"/>
                <w:szCs w:val="20"/>
              </w:rPr>
            </w:pPr>
            <w:r w:rsidRPr="003722F8">
              <w:rPr>
                <w:rFonts w:ascii="Times New Roman" w:eastAsia="Times New Roman" w:hAnsi="Times New Roman" w:cs="Times New Roman"/>
                <w:b/>
                <w:sz w:val="20"/>
                <w:szCs w:val="20"/>
              </w:rPr>
              <w:t>Communicate effectively with others in one-on-one, small group, and large group situations.</w:t>
            </w:r>
          </w:p>
        </w:tc>
      </w:tr>
      <w:tr w:rsidR="0042737F" w:rsidRPr="0042737F" w14:paraId="1A95230B" w14:textId="77777777" w:rsidTr="00F45907">
        <w:trPr>
          <w:trHeight w:val="406"/>
        </w:trPr>
        <w:tc>
          <w:tcPr>
            <w:tcW w:w="5000" w:type="pct"/>
            <w:tcBorders>
              <w:top w:val="nil"/>
              <w:left w:val="single" w:sz="4" w:space="0" w:color="auto"/>
              <w:bottom w:val="single" w:sz="4" w:space="0" w:color="auto"/>
              <w:right w:val="single" w:sz="4" w:space="0" w:color="auto"/>
            </w:tcBorders>
            <w:shd w:val="clear" w:color="auto" w:fill="auto"/>
            <w:hideMark/>
          </w:tcPr>
          <w:p w14:paraId="210010E7" w14:textId="77777777" w:rsidR="0042737F" w:rsidRPr="003722F8" w:rsidRDefault="0042737F" w:rsidP="003722F8">
            <w:pPr>
              <w:pStyle w:val="ListParagraph"/>
              <w:numPr>
                <w:ilvl w:val="0"/>
                <w:numId w:val="2"/>
              </w:numPr>
              <w:spacing w:after="0" w:line="240" w:lineRule="auto"/>
              <w:rPr>
                <w:rFonts w:ascii="Times New Roman" w:eastAsia="Times New Roman" w:hAnsi="Times New Roman" w:cs="Times New Roman"/>
                <w:b/>
                <w:sz w:val="20"/>
                <w:szCs w:val="20"/>
              </w:rPr>
            </w:pPr>
            <w:r w:rsidRPr="003722F8">
              <w:rPr>
                <w:rFonts w:ascii="Times New Roman" w:eastAsia="Times New Roman" w:hAnsi="Times New Roman" w:cs="Times New Roman"/>
                <w:b/>
                <w:sz w:val="20"/>
                <w:szCs w:val="20"/>
              </w:rPr>
              <w:t>Prepare and deliver</w:t>
            </w:r>
            <w:r w:rsidR="003722F8" w:rsidRPr="003722F8">
              <w:rPr>
                <w:rFonts w:ascii="Times New Roman" w:eastAsia="Times New Roman" w:hAnsi="Times New Roman" w:cs="Times New Roman"/>
                <w:b/>
                <w:sz w:val="20"/>
                <w:szCs w:val="20"/>
              </w:rPr>
              <w:t xml:space="preserve"> effective presentations</w:t>
            </w:r>
            <w:r w:rsidRPr="003722F8">
              <w:rPr>
                <w:rFonts w:ascii="Times New Roman" w:eastAsia="Times New Roman" w:hAnsi="Times New Roman" w:cs="Times New Roman"/>
                <w:b/>
                <w:sz w:val="20"/>
                <w:szCs w:val="20"/>
              </w:rPr>
              <w:t xml:space="preserve"> of technical information to food science and nutrition professionals</w:t>
            </w:r>
            <w:r w:rsidR="003722F8" w:rsidRPr="003722F8">
              <w:rPr>
                <w:rFonts w:ascii="Times New Roman" w:eastAsia="Times New Roman" w:hAnsi="Times New Roman" w:cs="Times New Roman"/>
                <w:b/>
                <w:sz w:val="20"/>
                <w:szCs w:val="20"/>
              </w:rPr>
              <w:t xml:space="preserve"> and to the general public</w:t>
            </w:r>
            <w:r w:rsidRPr="003722F8">
              <w:rPr>
                <w:rFonts w:ascii="Times New Roman" w:eastAsia="Times New Roman" w:hAnsi="Times New Roman" w:cs="Times New Roman"/>
                <w:b/>
                <w:sz w:val="20"/>
                <w:szCs w:val="20"/>
              </w:rPr>
              <w:t>.</w:t>
            </w:r>
          </w:p>
        </w:tc>
      </w:tr>
      <w:tr w:rsidR="0042737F" w:rsidRPr="0042737F" w14:paraId="2BFB6FC5" w14:textId="77777777" w:rsidTr="00F45907">
        <w:trPr>
          <w:trHeight w:val="161"/>
        </w:trPr>
        <w:tc>
          <w:tcPr>
            <w:tcW w:w="5000" w:type="pct"/>
            <w:tcBorders>
              <w:top w:val="nil"/>
              <w:left w:val="single" w:sz="4" w:space="0" w:color="auto"/>
              <w:bottom w:val="single" w:sz="4" w:space="0" w:color="auto"/>
              <w:right w:val="single" w:sz="4" w:space="0" w:color="auto"/>
            </w:tcBorders>
            <w:shd w:val="clear" w:color="auto" w:fill="auto"/>
            <w:hideMark/>
          </w:tcPr>
          <w:p w14:paraId="666E2E84" w14:textId="77777777" w:rsidR="0042737F" w:rsidRPr="003722F8" w:rsidRDefault="003722F8" w:rsidP="003722F8">
            <w:pPr>
              <w:pStyle w:val="ListParagraph"/>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Accurately interpret data and research literature to solve complex problems.</w:t>
            </w:r>
          </w:p>
        </w:tc>
      </w:tr>
      <w:tr w:rsidR="0042737F" w:rsidRPr="0042737F" w14:paraId="3D76B746" w14:textId="77777777" w:rsidTr="00F45907">
        <w:trPr>
          <w:trHeight w:val="235"/>
        </w:trPr>
        <w:tc>
          <w:tcPr>
            <w:tcW w:w="5000" w:type="pct"/>
            <w:tcBorders>
              <w:top w:val="nil"/>
              <w:left w:val="single" w:sz="4" w:space="0" w:color="auto"/>
              <w:bottom w:val="single" w:sz="4" w:space="0" w:color="auto"/>
              <w:right w:val="single" w:sz="4" w:space="0" w:color="auto"/>
            </w:tcBorders>
            <w:shd w:val="clear" w:color="auto" w:fill="auto"/>
            <w:hideMark/>
          </w:tcPr>
          <w:p w14:paraId="67FBAF08" w14:textId="77777777" w:rsidR="0042737F" w:rsidRPr="003722F8" w:rsidRDefault="0042737F" w:rsidP="003722F8">
            <w:pPr>
              <w:pStyle w:val="ListParagraph"/>
              <w:numPr>
                <w:ilvl w:val="0"/>
                <w:numId w:val="2"/>
              </w:numPr>
              <w:spacing w:after="0" w:line="240" w:lineRule="auto"/>
              <w:rPr>
                <w:rFonts w:ascii="Times New Roman" w:eastAsia="Times New Roman" w:hAnsi="Times New Roman" w:cs="Times New Roman"/>
                <w:b/>
                <w:sz w:val="20"/>
                <w:szCs w:val="20"/>
              </w:rPr>
            </w:pPr>
            <w:r w:rsidRPr="003722F8">
              <w:rPr>
                <w:rFonts w:ascii="Times New Roman" w:eastAsia="Times New Roman" w:hAnsi="Times New Roman" w:cs="Times New Roman"/>
                <w:b/>
                <w:sz w:val="20"/>
                <w:szCs w:val="20"/>
              </w:rPr>
              <w:t xml:space="preserve">Critically evaluate information on food science and nutrition issues appearing in the popular press. </w:t>
            </w:r>
          </w:p>
        </w:tc>
      </w:tr>
      <w:tr w:rsidR="0042737F" w:rsidRPr="0042737F" w14:paraId="58C6DE81" w14:textId="77777777" w:rsidTr="00F45907">
        <w:trPr>
          <w:trHeight w:val="178"/>
        </w:trPr>
        <w:tc>
          <w:tcPr>
            <w:tcW w:w="5000" w:type="pct"/>
            <w:tcBorders>
              <w:top w:val="nil"/>
              <w:left w:val="single" w:sz="4" w:space="0" w:color="auto"/>
              <w:bottom w:val="single" w:sz="4" w:space="0" w:color="auto"/>
              <w:right w:val="single" w:sz="4" w:space="0" w:color="auto"/>
            </w:tcBorders>
            <w:shd w:val="clear" w:color="auto" w:fill="auto"/>
            <w:hideMark/>
          </w:tcPr>
          <w:p w14:paraId="0E61CB74" w14:textId="77777777" w:rsidR="0042737F" w:rsidRPr="003722F8" w:rsidRDefault="0042737F" w:rsidP="003722F8">
            <w:pPr>
              <w:pStyle w:val="ListParagraph"/>
              <w:numPr>
                <w:ilvl w:val="0"/>
                <w:numId w:val="2"/>
              </w:numPr>
              <w:spacing w:after="0" w:line="240" w:lineRule="auto"/>
              <w:rPr>
                <w:rFonts w:ascii="Times New Roman" w:eastAsia="Times New Roman" w:hAnsi="Times New Roman" w:cs="Times New Roman"/>
                <w:b/>
                <w:sz w:val="20"/>
                <w:szCs w:val="20"/>
              </w:rPr>
            </w:pPr>
            <w:r w:rsidRPr="003722F8">
              <w:rPr>
                <w:rFonts w:ascii="Times New Roman" w:eastAsia="Times New Roman" w:hAnsi="Times New Roman" w:cs="Times New Roman"/>
                <w:b/>
                <w:sz w:val="20"/>
                <w:szCs w:val="20"/>
              </w:rPr>
              <w:t>Conscientiously apply your profession's code of ethics in your work.</w:t>
            </w:r>
          </w:p>
        </w:tc>
      </w:tr>
      <w:tr w:rsidR="0042737F" w:rsidRPr="0042737F" w14:paraId="691ABC7E" w14:textId="77777777" w:rsidTr="00F45907">
        <w:trPr>
          <w:trHeight w:val="284"/>
        </w:trPr>
        <w:tc>
          <w:tcPr>
            <w:tcW w:w="5000" w:type="pct"/>
            <w:tcBorders>
              <w:top w:val="nil"/>
              <w:left w:val="single" w:sz="4" w:space="0" w:color="auto"/>
              <w:bottom w:val="single" w:sz="4" w:space="0" w:color="auto"/>
              <w:right w:val="single" w:sz="4" w:space="0" w:color="auto"/>
            </w:tcBorders>
            <w:shd w:val="clear" w:color="auto" w:fill="auto"/>
            <w:hideMark/>
          </w:tcPr>
          <w:p w14:paraId="6052F1FF" w14:textId="77777777" w:rsidR="0042737F" w:rsidRPr="003722F8" w:rsidRDefault="008809C1" w:rsidP="003722F8">
            <w:pPr>
              <w:pStyle w:val="ListParagraph"/>
              <w:numPr>
                <w:ilvl w:val="0"/>
                <w:numId w:val="2"/>
              </w:numPr>
              <w:spacing w:after="0" w:line="240" w:lineRule="auto"/>
              <w:rPr>
                <w:rFonts w:ascii="Times New Roman" w:eastAsia="Times New Roman" w:hAnsi="Times New Roman" w:cs="Times New Roman"/>
                <w:b/>
                <w:sz w:val="20"/>
                <w:szCs w:val="20"/>
              </w:rPr>
            </w:pPr>
            <w:r w:rsidRPr="003722F8">
              <w:rPr>
                <w:rFonts w:ascii="Times New Roman" w:eastAsia="Times New Roman" w:hAnsi="Times New Roman" w:cs="Times New Roman"/>
                <w:b/>
                <w:sz w:val="20"/>
                <w:szCs w:val="20"/>
              </w:rPr>
              <w:t xml:space="preserve">Demonstrate social and cultural competence relative to diversity and inclusions. </w:t>
            </w:r>
          </w:p>
        </w:tc>
      </w:tr>
      <w:tr w:rsidR="008809C1" w:rsidRPr="0042737F" w14:paraId="37E28266"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1BE2D74" w14:textId="77777777" w:rsidR="008809C1" w:rsidRPr="003722F8" w:rsidRDefault="008809C1" w:rsidP="0098194C">
            <w:pPr>
              <w:spacing w:after="0" w:line="240" w:lineRule="auto"/>
              <w:rPr>
                <w:rFonts w:ascii="Times New Roman" w:hAnsi="Times New Roman" w:cs="Times New Roman"/>
                <w:b/>
                <w:sz w:val="20"/>
                <w:szCs w:val="20"/>
              </w:rPr>
            </w:pPr>
            <w:r w:rsidRPr="003722F8">
              <w:rPr>
                <w:rFonts w:ascii="Times New Roman" w:hAnsi="Times New Roman" w:cs="Times New Roman"/>
                <w:b/>
                <w:sz w:val="20"/>
                <w:szCs w:val="20"/>
              </w:rPr>
              <w:t xml:space="preserve">7. </w:t>
            </w:r>
            <w:r w:rsidR="003722F8">
              <w:rPr>
                <w:rFonts w:ascii="Times New Roman" w:hAnsi="Times New Roman" w:cs="Times New Roman"/>
                <w:b/>
                <w:sz w:val="20"/>
                <w:szCs w:val="20"/>
              </w:rPr>
              <w:t xml:space="preserve">  </w:t>
            </w:r>
            <w:r w:rsidRPr="003722F8">
              <w:rPr>
                <w:rFonts w:ascii="Times New Roman" w:hAnsi="Times New Roman" w:cs="Times New Roman"/>
                <w:b/>
                <w:sz w:val="20"/>
                <w:szCs w:val="20"/>
              </w:rPr>
              <w:t xml:space="preserve">Analyze the environmental dimensions of issue facing professionals. </w:t>
            </w:r>
          </w:p>
        </w:tc>
      </w:tr>
      <w:tr w:rsidR="008809C1" w:rsidRPr="0042737F" w14:paraId="38C74010"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B152EF" w14:textId="77777777" w:rsidR="008809C1" w:rsidRPr="003722F8" w:rsidRDefault="008809C1" w:rsidP="0098194C">
            <w:pPr>
              <w:spacing w:after="0" w:line="240" w:lineRule="auto"/>
              <w:rPr>
                <w:rFonts w:ascii="Times New Roman" w:hAnsi="Times New Roman" w:cs="Times New Roman"/>
                <w:b/>
                <w:sz w:val="20"/>
                <w:szCs w:val="20"/>
              </w:rPr>
            </w:pPr>
            <w:r w:rsidRPr="003722F8">
              <w:rPr>
                <w:rFonts w:ascii="Times New Roman" w:hAnsi="Times New Roman" w:cs="Times New Roman"/>
                <w:b/>
                <w:sz w:val="20"/>
                <w:szCs w:val="20"/>
              </w:rPr>
              <w:t xml:space="preserve">8. </w:t>
            </w:r>
            <w:r w:rsidR="003722F8">
              <w:rPr>
                <w:rFonts w:ascii="Times New Roman" w:hAnsi="Times New Roman" w:cs="Times New Roman"/>
                <w:b/>
                <w:sz w:val="20"/>
                <w:szCs w:val="20"/>
              </w:rPr>
              <w:t xml:space="preserve">  </w:t>
            </w:r>
            <w:r w:rsidRPr="003722F8">
              <w:rPr>
                <w:rFonts w:ascii="Times New Roman" w:hAnsi="Times New Roman" w:cs="Times New Roman"/>
                <w:b/>
                <w:sz w:val="20"/>
                <w:szCs w:val="20"/>
              </w:rPr>
              <w:t>Facilitate and participate effectively in a team.</w:t>
            </w:r>
          </w:p>
        </w:tc>
      </w:tr>
      <w:tr w:rsidR="008809C1" w:rsidRPr="0042737F" w14:paraId="2350491B"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F18A37" w14:textId="77777777" w:rsidR="008809C1" w:rsidRPr="003722F8" w:rsidRDefault="008809C1" w:rsidP="0098194C">
            <w:pPr>
              <w:spacing w:after="0" w:line="240" w:lineRule="auto"/>
              <w:rPr>
                <w:rFonts w:ascii="Times New Roman" w:hAnsi="Times New Roman" w:cs="Times New Roman"/>
                <w:b/>
                <w:sz w:val="20"/>
                <w:szCs w:val="20"/>
              </w:rPr>
            </w:pPr>
            <w:r w:rsidRPr="003722F8">
              <w:rPr>
                <w:rFonts w:ascii="Times New Roman" w:hAnsi="Times New Roman" w:cs="Times New Roman"/>
                <w:b/>
                <w:sz w:val="20"/>
                <w:szCs w:val="20"/>
              </w:rPr>
              <w:t xml:space="preserve">9. </w:t>
            </w:r>
            <w:r w:rsidR="003722F8">
              <w:rPr>
                <w:rFonts w:ascii="Times New Roman" w:hAnsi="Times New Roman" w:cs="Times New Roman"/>
                <w:b/>
                <w:sz w:val="20"/>
                <w:szCs w:val="20"/>
              </w:rPr>
              <w:t xml:space="preserve">  </w:t>
            </w:r>
            <w:r w:rsidRPr="003722F8">
              <w:rPr>
                <w:rFonts w:ascii="Times New Roman" w:hAnsi="Times New Roman" w:cs="Times New Roman"/>
                <w:b/>
                <w:sz w:val="20"/>
                <w:szCs w:val="20"/>
              </w:rPr>
              <w:t>Plan and implement purposeful life-long learning activities with the aim of improving professional competence.</w:t>
            </w:r>
          </w:p>
        </w:tc>
      </w:tr>
      <w:tr w:rsidR="008809C1" w:rsidRPr="0042737F" w14:paraId="684C5E73"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116494" w14:textId="77777777" w:rsidR="008809C1" w:rsidRPr="003722F8" w:rsidRDefault="008809C1" w:rsidP="0098194C">
            <w:pPr>
              <w:spacing w:after="0" w:line="240" w:lineRule="auto"/>
              <w:rPr>
                <w:rFonts w:ascii="Times New Roman" w:hAnsi="Times New Roman" w:cs="Times New Roman"/>
                <w:b/>
                <w:sz w:val="20"/>
                <w:szCs w:val="20"/>
              </w:rPr>
            </w:pPr>
            <w:r w:rsidRPr="003722F8">
              <w:rPr>
                <w:rFonts w:ascii="Times New Roman" w:hAnsi="Times New Roman" w:cs="Times New Roman"/>
                <w:b/>
                <w:sz w:val="20"/>
                <w:szCs w:val="20"/>
              </w:rPr>
              <w:t>10.</w:t>
            </w:r>
            <w:r w:rsidR="003722F8">
              <w:rPr>
                <w:rFonts w:ascii="Times New Roman" w:hAnsi="Times New Roman" w:cs="Times New Roman"/>
                <w:b/>
                <w:sz w:val="20"/>
                <w:szCs w:val="20"/>
              </w:rPr>
              <w:t xml:space="preserve">   </w:t>
            </w:r>
            <w:r w:rsidRPr="003722F8">
              <w:rPr>
                <w:rFonts w:ascii="Times New Roman" w:hAnsi="Times New Roman" w:cs="Times New Roman"/>
                <w:b/>
                <w:sz w:val="20"/>
                <w:szCs w:val="20"/>
              </w:rPr>
              <w:t>Demonstrate creativity in the discipline in ways that have practical benefits.</w:t>
            </w:r>
          </w:p>
        </w:tc>
      </w:tr>
      <w:tr w:rsidR="0098194C" w:rsidRPr="0042737F" w14:paraId="44466D43"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D05611" w14:textId="77777777" w:rsidR="00AD6D79" w:rsidRDefault="00AD6D79" w:rsidP="0098194C">
            <w:pPr>
              <w:spacing w:after="0" w:line="240" w:lineRule="auto"/>
              <w:rPr>
                <w:i/>
                <w:sz w:val="18"/>
                <w:szCs w:val="18"/>
              </w:rPr>
            </w:pPr>
          </w:p>
          <w:p w14:paraId="5782A06B" w14:textId="77777777" w:rsidR="0098194C" w:rsidRDefault="0098194C" w:rsidP="0098194C">
            <w:pPr>
              <w:spacing w:after="0" w:line="240" w:lineRule="auto"/>
              <w:rPr>
                <w:i/>
                <w:sz w:val="18"/>
                <w:szCs w:val="18"/>
              </w:rPr>
            </w:pPr>
            <w:r w:rsidRPr="00524B17">
              <w:rPr>
                <w:i/>
                <w:sz w:val="18"/>
                <w:szCs w:val="18"/>
              </w:rPr>
              <w:t xml:space="preserve">Students should also be able to demonstrate FSHN Program-Specific Outcomes, grouped by </w:t>
            </w:r>
            <w:r>
              <w:rPr>
                <w:i/>
                <w:sz w:val="18"/>
                <w:szCs w:val="18"/>
              </w:rPr>
              <w:t>program</w:t>
            </w:r>
            <w:r w:rsidRPr="00524B17">
              <w:rPr>
                <w:i/>
                <w:sz w:val="18"/>
                <w:szCs w:val="18"/>
              </w:rPr>
              <w:t>:</w:t>
            </w:r>
            <w:r>
              <w:rPr>
                <w:i/>
                <w:sz w:val="18"/>
                <w:szCs w:val="18"/>
              </w:rPr>
              <w:t xml:space="preserve"> Culinary </w:t>
            </w:r>
            <w:r w:rsidR="00AD6D79">
              <w:rPr>
                <w:i/>
                <w:sz w:val="18"/>
                <w:szCs w:val="18"/>
              </w:rPr>
              <w:t xml:space="preserve">Food </w:t>
            </w:r>
            <w:r>
              <w:rPr>
                <w:i/>
                <w:sz w:val="18"/>
                <w:szCs w:val="18"/>
              </w:rPr>
              <w:t>Science (CS), Food Science (FS), Di</w:t>
            </w:r>
            <w:r w:rsidR="00AD6D79">
              <w:rPr>
                <w:i/>
                <w:sz w:val="18"/>
                <w:szCs w:val="18"/>
              </w:rPr>
              <w:t>etetics/Diet and Exercise (KRDN</w:t>
            </w:r>
            <w:r>
              <w:rPr>
                <w:i/>
                <w:sz w:val="18"/>
                <w:szCs w:val="18"/>
              </w:rPr>
              <w:t xml:space="preserve">), Nutritional Sciences-pre health professional (NSH), Nutritional Sciences-wellness (NSW). </w:t>
            </w:r>
            <w:r w:rsidRPr="0098194C">
              <w:rPr>
                <w:i/>
                <w:sz w:val="18"/>
                <w:szCs w:val="18"/>
              </w:rPr>
              <w:t>This course will contribute to your ability to:</w:t>
            </w:r>
          </w:p>
          <w:p w14:paraId="49510555" w14:textId="77777777" w:rsidR="00AD6D79" w:rsidRPr="001069DD" w:rsidRDefault="00AD6D79" w:rsidP="0098194C">
            <w:pPr>
              <w:spacing w:after="0" w:line="240" w:lineRule="auto"/>
              <w:rPr>
                <w:rFonts w:ascii="Times New Roman" w:eastAsia="Times New Roman" w:hAnsi="Times New Roman" w:cs="Times New Roman"/>
                <w:sz w:val="20"/>
                <w:szCs w:val="20"/>
              </w:rPr>
            </w:pPr>
          </w:p>
        </w:tc>
      </w:tr>
      <w:tr w:rsidR="0098194C" w:rsidRPr="0098194C" w14:paraId="46517040"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DA85F2"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 Explain the chemistry underlying the properties of various food components.</w:t>
            </w:r>
          </w:p>
        </w:tc>
      </w:tr>
      <w:tr w:rsidR="0098194C" w:rsidRPr="0098194C" w14:paraId="2F084539"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4C3133"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2. Discuss the major chemical reactions that occur during food preparation and storage.</w:t>
            </w:r>
          </w:p>
        </w:tc>
      </w:tr>
      <w:tr w:rsidR="0098194C" w:rsidRPr="0098194C" w14:paraId="219034A5"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B54716C"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3. Discuss the important pathogens and spoilage microorganisms in foods.</w:t>
            </w:r>
          </w:p>
        </w:tc>
      </w:tr>
      <w:tr w:rsidR="0098194C" w:rsidRPr="0098194C" w14:paraId="27AA8C0E"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44073E3"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4. Explain the effects of common food preparation methods and food storage conditions on survival and growth of microbial contaminants. Obtain food protection manager certification (e.g. ServSafe®).</w:t>
            </w:r>
          </w:p>
        </w:tc>
      </w:tr>
      <w:tr w:rsidR="0098194C" w:rsidRPr="0098194C" w14:paraId="275B87F7"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CBBE97"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5. Discuss basic principles of common food preservation methods.</w:t>
            </w:r>
          </w:p>
        </w:tc>
      </w:tr>
      <w:tr w:rsidR="0098194C" w:rsidRPr="0098194C" w14:paraId="122C2207"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7BD1CA"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6. Discuss basic principles and practices of cleaning and sanitation in food preparation operations.</w:t>
            </w:r>
          </w:p>
        </w:tc>
      </w:tr>
      <w:tr w:rsidR="0098194C" w:rsidRPr="0098194C" w14:paraId="3507588E"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2232E5"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7. Interpret statistical data as used in food science applications.</w:t>
            </w:r>
          </w:p>
        </w:tc>
      </w:tr>
      <w:tr w:rsidR="0098194C" w:rsidRPr="0098194C" w14:paraId="3A42A904"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DCFF7F"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8. Use appropriate computer software to perform required tasks or solve problems in food science.</w:t>
            </w:r>
          </w:p>
        </w:tc>
      </w:tr>
      <w:tr w:rsidR="0098194C" w:rsidRPr="0098194C" w14:paraId="7B0E7C92"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5ADE4A"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9. Conduct appropriate sensory evaluation tests to answer specific questions regarding food attributes or consumer preferences.</w:t>
            </w:r>
          </w:p>
        </w:tc>
      </w:tr>
      <w:tr w:rsidR="0098194C" w:rsidRPr="0098194C" w14:paraId="74981D5C"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CDD603"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10. Describe techniques that can be used to monitor quality of raw ingredients and final products.</w:t>
            </w:r>
          </w:p>
        </w:tc>
      </w:tr>
      <w:tr w:rsidR="0098194C" w:rsidRPr="0098194C" w14:paraId="668578CA"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AB3E66"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11. Locate and interpret government regulations regarding the manufacture and sale of food products.</w:t>
            </w:r>
          </w:p>
        </w:tc>
      </w:tr>
      <w:tr w:rsidR="0098194C" w:rsidRPr="0098194C" w14:paraId="71BCABDE"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977BDE4"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12. Summarize and critically discuss current topics of importance in culinary &amp; food science.</w:t>
            </w:r>
          </w:p>
        </w:tc>
      </w:tr>
      <w:tr w:rsidR="0098194C" w:rsidRPr="0098194C" w14:paraId="022B39EA"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1A4DE5"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13. Identify and explain nutrients in foods and the specific functions in maintaining health.</w:t>
            </w:r>
          </w:p>
        </w:tc>
      </w:tr>
      <w:tr w:rsidR="0098194C" w:rsidRPr="0098194C" w14:paraId="3599671A"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5972E4"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14. Apply food science knowledge to describe functions of ingredients in food.</w:t>
            </w:r>
          </w:p>
        </w:tc>
      </w:tr>
      <w:tr w:rsidR="0098194C" w:rsidRPr="0098194C" w14:paraId="1C40617A"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9152BDB"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15. Apply marketing and advertising principles to describe consumer behavior in food selection.</w:t>
            </w:r>
          </w:p>
        </w:tc>
      </w:tr>
      <w:tr w:rsidR="0098194C" w:rsidRPr="0098194C" w14:paraId="280DAB49"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E854E4"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16. Demonstrate leadership, entrepreneurial characteristics, and professional behaviors.</w:t>
            </w:r>
          </w:p>
        </w:tc>
      </w:tr>
      <w:tr w:rsidR="0098194C" w:rsidRPr="0098194C" w14:paraId="1806137F"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70DE1F"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17. Identify specific culinary trends including the cultural and regional cuisines.</w:t>
            </w:r>
          </w:p>
        </w:tc>
      </w:tr>
      <w:tr w:rsidR="0098194C" w:rsidRPr="0098194C" w14:paraId="31CEABFC"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26A682"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18. Apply culinary terminology knowledge to described food products.</w:t>
            </w:r>
          </w:p>
        </w:tc>
      </w:tr>
      <w:tr w:rsidR="0098194C" w:rsidRPr="0098194C" w14:paraId="40E05B36"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A8A575"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19. Utilize standard weights and measures to demonstrate scaling/ measurement techniques.</w:t>
            </w:r>
          </w:p>
        </w:tc>
      </w:tr>
      <w:tr w:rsidR="0098194C" w:rsidRPr="0098194C" w14:paraId="0507637E"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A17FB0F"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20. Apply principles of menu planning and food presentation.</w:t>
            </w:r>
          </w:p>
        </w:tc>
      </w:tr>
      <w:tr w:rsidR="0098194C" w:rsidRPr="0098194C" w14:paraId="67FED706"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8081C3"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21. Demonstrate proficiency when using culinary techniques, culinary equipment and knives during food preparation.</w:t>
            </w:r>
          </w:p>
        </w:tc>
      </w:tr>
      <w:tr w:rsidR="0098194C" w:rsidRPr="0098194C" w14:paraId="34461C77"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8C026F"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lastRenderedPageBreak/>
              <w:t>CS 22. Apply principles from the various facets of culinary science and related disciplines to solve practical, real- world problems.</w:t>
            </w:r>
          </w:p>
        </w:tc>
      </w:tr>
      <w:tr w:rsidR="0098194C" w:rsidRPr="0098194C" w14:paraId="31F0355B" w14:textId="77777777" w:rsidTr="00F45907">
        <w:trPr>
          <w:trHeight w:val="54"/>
        </w:trPr>
        <w:tc>
          <w:tcPr>
            <w:tcW w:w="5000" w:type="pct"/>
            <w:tcBorders>
              <w:top w:val="single" w:sz="4" w:space="0" w:color="auto"/>
              <w:left w:val="single" w:sz="4" w:space="0" w:color="auto"/>
              <w:bottom w:val="single" w:sz="36" w:space="0" w:color="auto"/>
              <w:right w:val="single" w:sz="4" w:space="0" w:color="auto"/>
            </w:tcBorders>
            <w:shd w:val="clear" w:color="auto" w:fill="auto"/>
          </w:tcPr>
          <w:p w14:paraId="00BEC74B" w14:textId="77777777" w:rsidR="0098194C" w:rsidRPr="0098194C" w:rsidRDefault="0098194C" w:rsidP="0098194C">
            <w:pPr>
              <w:spacing w:after="0" w:line="240" w:lineRule="auto"/>
              <w:rPr>
                <w:rFonts w:ascii="Times New Roman" w:hAnsi="Times New Roman" w:cs="Times New Roman"/>
                <w:b/>
                <w:sz w:val="20"/>
                <w:szCs w:val="20"/>
              </w:rPr>
            </w:pPr>
            <w:r w:rsidRPr="0098194C">
              <w:rPr>
                <w:rFonts w:ascii="Times New Roman" w:hAnsi="Times New Roman" w:cs="Times New Roman"/>
                <w:b/>
                <w:sz w:val="20"/>
                <w:szCs w:val="20"/>
              </w:rPr>
              <w:t>CS 23. Modify recipe/formulation for specific purposes, such as nutrient enhancement, quality improvement, and ingredient substitution.</w:t>
            </w:r>
          </w:p>
        </w:tc>
      </w:tr>
      <w:tr w:rsidR="0042737F" w:rsidRPr="0042737F" w14:paraId="7630E8EB" w14:textId="77777777" w:rsidTr="00F45907">
        <w:trPr>
          <w:trHeight w:val="210"/>
        </w:trPr>
        <w:tc>
          <w:tcPr>
            <w:tcW w:w="5000" w:type="pct"/>
            <w:tcBorders>
              <w:top w:val="single" w:sz="36" w:space="0" w:color="auto"/>
              <w:left w:val="single" w:sz="4" w:space="0" w:color="auto"/>
              <w:bottom w:val="single" w:sz="4" w:space="0" w:color="auto"/>
              <w:right w:val="single" w:sz="4" w:space="0" w:color="auto"/>
            </w:tcBorders>
            <w:shd w:val="clear" w:color="auto" w:fill="auto"/>
            <w:hideMark/>
          </w:tcPr>
          <w:p w14:paraId="673BA4DF"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 Explain the chemistry underlying the properties of various food components.</w:t>
            </w:r>
          </w:p>
        </w:tc>
      </w:tr>
      <w:tr w:rsidR="0042737F" w:rsidRPr="0042737F" w14:paraId="24EC0BCD" w14:textId="77777777" w:rsidTr="00F45907">
        <w:trPr>
          <w:trHeight w:val="96"/>
        </w:trPr>
        <w:tc>
          <w:tcPr>
            <w:tcW w:w="5000" w:type="pct"/>
            <w:tcBorders>
              <w:top w:val="nil"/>
              <w:left w:val="single" w:sz="4" w:space="0" w:color="auto"/>
              <w:bottom w:val="single" w:sz="4" w:space="0" w:color="auto"/>
              <w:right w:val="single" w:sz="4" w:space="0" w:color="auto"/>
            </w:tcBorders>
            <w:shd w:val="clear" w:color="auto" w:fill="auto"/>
            <w:hideMark/>
          </w:tcPr>
          <w:p w14:paraId="4D648917"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2. Discuss the major chemical reactions that occur during food processing and storage.</w:t>
            </w:r>
          </w:p>
        </w:tc>
      </w:tr>
      <w:tr w:rsidR="0042737F" w:rsidRPr="0042737F" w14:paraId="66602F00" w14:textId="77777777" w:rsidTr="00F45907">
        <w:trPr>
          <w:trHeight w:val="235"/>
        </w:trPr>
        <w:tc>
          <w:tcPr>
            <w:tcW w:w="5000" w:type="pct"/>
            <w:tcBorders>
              <w:top w:val="nil"/>
              <w:left w:val="single" w:sz="4" w:space="0" w:color="auto"/>
              <w:bottom w:val="single" w:sz="4" w:space="0" w:color="auto"/>
              <w:right w:val="single" w:sz="4" w:space="0" w:color="auto"/>
            </w:tcBorders>
            <w:shd w:val="clear" w:color="auto" w:fill="auto"/>
            <w:hideMark/>
          </w:tcPr>
          <w:p w14:paraId="0E8D8627"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3. Discuss the important pathogens and spoilage microorganisms in foods, the most likely sources of these organisms, and the conditions under which they grow.</w:t>
            </w:r>
          </w:p>
        </w:tc>
      </w:tr>
      <w:tr w:rsidR="0042737F" w:rsidRPr="0042737F" w14:paraId="51FCE3F3" w14:textId="77777777" w:rsidTr="00F45907">
        <w:trPr>
          <w:trHeight w:val="398"/>
        </w:trPr>
        <w:tc>
          <w:tcPr>
            <w:tcW w:w="5000" w:type="pct"/>
            <w:tcBorders>
              <w:top w:val="nil"/>
              <w:left w:val="single" w:sz="4" w:space="0" w:color="auto"/>
              <w:bottom w:val="single" w:sz="4" w:space="0" w:color="auto"/>
              <w:right w:val="single" w:sz="4" w:space="0" w:color="auto"/>
            </w:tcBorders>
            <w:shd w:val="clear" w:color="auto" w:fill="auto"/>
            <w:hideMark/>
          </w:tcPr>
          <w:p w14:paraId="12F812FB"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4. Explain the effects of common food processing systems and food storage conditions on survival and growth of microbial contaminants.</w:t>
            </w:r>
          </w:p>
        </w:tc>
      </w:tr>
      <w:tr w:rsidR="0042737F" w:rsidRPr="0042737F" w14:paraId="3DFD4B02" w14:textId="77777777" w:rsidTr="00F45907">
        <w:trPr>
          <w:trHeight w:val="422"/>
        </w:trPr>
        <w:tc>
          <w:tcPr>
            <w:tcW w:w="5000" w:type="pct"/>
            <w:tcBorders>
              <w:top w:val="nil"/>
              <w:left w:val="single" w:sz="4" w:space="0" w:color="auto"/>
              <w:bottom w:val="single" w:sz="4" w:space="0" w:color="auto"/>
              <w:right w:val="single" w:sz="4" w:space="0" w:color="auto"/>
            </w:tcBorders>
            <w:shd w:val="clear" w:color="auto" w:fill="auto"/>
            <w:hideMark/>
          </w:tcPr>
          <w:p w14:paraId="6DC1C707"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5. Discuss the basic principles of food preservation methods, including high and low temperature, drying and water activity control, high pressure, extrusion, fermentation, and aseptic processing.</w:t>
            </w:r>
          </w:p>
        </w:tc>
      </w:tr>
      <w:tr w:rsidR="0042737F" w:rsidRPr="0042737F" w14:paraId="0348034D" w14:textId="77777777" w:rsidTr="00F45907">
        <w:trPr>
          <w:trHeight w:val="381"/>
        </w:trPr>
        <w:tc>
          <w:tcPr>
            <w:tcW w:w="5000" w:type="pct"/>
            <w:tcBorders>
              <w:top w:val="nil"/>
              <w:left w:val="single" w:sz="4" w:space="0" w:color="auto"/>
              <w:bottom w:val="single" w:sz="4" w:space="0" w:color="auto"/>
              <w:right w:val="single" w:sz="4" w:space="0" w:color="auto"/>
            </w:tcBorders>
            <w:shd w:val="clear" w:color="auto" w:fill="auto"/>
            <w:hideMark/>
          </w:tcPr>
          <w:p w14:paraId="3933621F"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6. Discuss basic principles and practices of cleaning and sanitation in food processing operations, as well as requirements for water utilization and waste management.</w:t>
            </w:r>
          </w:p>
        </w:tc>
      </w:tr>
      <w:tr w:rsidR="0042737F" w:rsidRPr="0042737F" w14:paraId="0654161C" w14:textId="77777777" w:rsidTr="00F45907">
        <w:trPr>
          <w:trHeight w:val="243"/>
        </w:trPr>
        <w:tc>
          <w:tcPr>
            <w:tcW w:w="5000" w:type="pct"/>
            <w:tcBorders>
              <w:top w:val="nil"/>
              <w:left w:val="single" w:sz="4" w:space="0" w:color="auto"/>
              <w:bottom w:val="single" w:sz="4" w:space="0" w:color="auto"/>
              <w:right w:val="single" w:sz="4" w:space="0" w:color="auto"/>
            </w:tcBorders>
            <w:shd w:val="clear" w:color="auto" w:fill="auto"/>
            <w:hideMark/>
          </w:tcPr>
          <w:p w14:paraId="7CB351BF"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7. Interpret statistical data as used in food science applications.</w:t>
            </w:r>
          </w:p>
        </w:tc>
      </w:tr>
      <w:tr w:rsidR="0042737F" w:rsidRPr="0042737F" w14:paraId="6B2ACAB6" w14:textId="77777777" w:rsidTr="00F45907">
        <w:trPr>
          <w:trHeight w:val="210"/>
        </w:trPr>
        <w:tc>
          <w:tcPr>
            <w:tcW w:w="5000" w:type="pct"/>
            <w:tcBorders>
              <w:top w:val="nil"/>
              <w:left w:val="single" w:sz="4" w:space="0" w:color="auto"/>
              <w:bottom w:val="single" w:sz="4" w:space="0" w:color="auto"/>
              <w:right w:val="single" w:sz="4" w:space="0" w:color="auto"/>
            </w:tcBorders>
            <w:shd w:val="clear" w:color="auto" w:fill="auto"/>
            <w:hideMark/>
          </w:tcPr>
          <w:p w14:paraId="62E0F52E"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8. Use appropriate computer software to perform required tasks or solve problems in food science.</w:t>
            </w:r>
          </w:p>
        </w:tc>
      </w:tr>
      <w:tr w:rsidR="0042737F" w:rsidRPr="0042737F" w14:paraId="63FEAD5D" w14:textId="77777777" w:rsidTr="00F45907">
        <w:trPr>
          <w:trHeight w:val="194"/>
        </w:trPr>
        <w:tc>
          <w:tcPr>
            <w:tcW w:w="5000" w:type="pct"/>
            <w:tcBorders>
              <w:top w:val="nil"/>
              <w:left w:val="single" w:sz="4" w:space="0" w:color="auto"/>
              <w:bottom w:val="single" w:sz="4" w:space="0" w:color="auto"/>
              <w:right w:val="single" w:sz="4" w:space="0" w:color="auto"/>
            </w:tcBorders>
            <w:shd w:val="clear" w:color="auto" w:fill="auto"/>
            <w:hideMark/>
          </w:tcPr>
          <w:p w14:paraId="63AFA2A0"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9. Conduct appropriate sensory evaluation tests to answer specific questions regarding food attributes or consumer preferences.</w:t>
            </w:r>
          </w:p>
        </w:tc>
      </w:tr>
      <w:tr w:rsidR="0042737F" w:rsidRPr="0042737F" w14:paraId="0B502FB0" w14:textId="77777777" w:rsidTr="00F45907">
        <w:trPr>
          <w:trHeight w:val="186"/>
        </w:trPr>
        <w:tc>
          <w:tcPr>
            <w:tcW w:w="5000" w:type="pct"/>
            <w:tcBorders>
              <w:top w:val="nil"/>
              <w:left w:val="single" w:sz="4" w:space="0" w:color="auto"/>
              <w:bottom w:val="single" w:sz="4" w:space="0" w:color="auto"/>
              <w:right w:val="single" w:sz="4" w:space="0" w:color="auto"/>
            </w:tcBorders>
            <w:shd w:val="clear" w:color="auto" w:fill="auto"/>
            <w:hideMark/>
          </w:tcPr>
          <w:p w14:paraId="3C4DAF70"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10. Describe techniques that can be used to monitor quality of raw ingredients and final products.</w:t>
            </w:r>
          </w:p>
        </w:tc>
      </w:tr>
      <w:tr w:rsidR="0042737F" w:rsidRPr="0042737F" w14:paraId="6897FB65" w14:textId="77777777" w:rsidTr="00F45907">
        <w:trPr>
          <w:trHeight w:val="153"/>
        </w:trPr>
        <w:tc>
          <w:tcPr>
            <w:tcW w:w="5000" w:type="pct"/>
            <w:tcBorders>
              <w:top w:val="nil"/>
              <w:left w:val="single" w:sz="4" w:space="0" w:color="auto"/>
              <w:bottom w:val="single" w:sz="4" w:space="0" w:color="auto"/>
              <w:right w:val="single" w:sz="4" w:space="0" w:color="auto"/>
            </w:tcBorders>
            <w:shd w:val="clear" w:color="auto" w:fill="auto"/>
            <w:hideMark/>
          </w:tcPr>
          <w:p w14:paraId="1E4217CE"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11. Locate and interpret government regulations regarding the manufacture and sale of food products.</w:t>
            </w:r>
          </w:p>
        </w:tc>
      </w:tr>
      <w:tr w:rsidR="0042737F" w:rsidRPr="0042737F" w14:paraId="39B7B422" w14:textId="77777777" w:rsidTr="00F45907">
        <w:trPr>
          <w:trHeight w:val="227"/>
        </w:trPr>
        <w:tc>
          <w:tcPr>
            <w:tcW w:w="5000" w:type="pct"/>
            <w:tcBorders>
              <w:top w:val="nil"/>
              <w:left w:val="single" w:sz="4" w:space="0" w:color="auto"/>
              <w:bottom w:val="single" w:sz="4" w:space="0" w:color="auto"/>
              <w:right w:val="single" w:sz="4" w:space="0" w:color="auto"/>
            </w:tcBorders>
            <w:shd w:val="clear" w:color="auto" w:fill="auto"/>
            <w:hideMark/>
          </w:tcPr>
          <w:p w14:paraId="29944F6C"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12. Summarize and critically discuss current topics of importance in food science.</w:t>
            </w:r>
          </w:p>
        </w:tc>
      </w:tr>
      <w:tr w:rsidR="0042737F" w:rsidRPr="0042737F" w14:paraId="54F66661" w14:textId="77777777" w:rsidTr="00F45907">
        <w:trPr>
          <w:trHeight w:val="194"/>
        </w:trPr>
        <w:tc>
          <w:tcPr>
            <w:tcW w:w="5000" w:type="pct"/>
            <w:tcBorders>
              <w:top w:val="nil"/>
              <w:left w:val="single" w:sz="4" w:space="0" w:color="auto"/>
              <w:bottom w:val="single" w:sz="4" w:space="0" w:color="auto"/>
              <w:right w:val="single" w:sz="4" w:space="0" w:color="auto"/>
            </w:tcBorders>
            <w:shd w:val="clear" w:color="auto" w:fill="auto"/>
            <w:hideMark/>
          </w:tcPr>
          <w:p w14:paraId="57864448"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13. Explain functions of specific nutrients in maintaining health.</w:t>
            </w:r>
          </w:p>
        </w:tc>
      </w:tr>
      <w:tr w:rsidR="0042737F" w:rsidRPr="0042737F" w14:paraId="41475219" w14:textId="77777777" w:rsidTr="00F45907">
        <w:trPr>
          <w:trHeight w:val="161"/>
        </w:trPr>
        <w:tc>
          <w:tcPr>
            <w:tcW w:w="5000" w:type="pct"/>
            <w:tcBorders>
              <w:top w:val="nil"/>
              <w:left w:val="single" w:sz="4" w:space="0" w:color="auto"/>
              <w:bottom w:val="single" w:sz="4" w:space="0" w:color="auto"/>
              <w:right w:val="single" w:sz="4" w:space="0" w:color="auto"/>
            </w:tcBorders>
            <w:shd w:val="clear" w:color="auto" w:fill="auto"/>
            <w:hideMark/>
          </w:tcPr>
          <w:p w14:paraId="0BC28A7B"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14. Identify what foods are good sources for what nutrients.</w:t>
            </w:r>
          </w:p>
        </w:tc>
      </w:tr>
      <w:tr w:rsidR="0042737F" w:rsidRPr="0042737F" w14:paraId="7ADB45BA" w14:textId="77777777" w:rsidTr="00F45907">
        <w:trPr>
          <w:trHeight w:val="210"/>
        </w:trPr>
        <w:tc>
          <w:tcPr>
            <w:tcW w:w="5000" w:type="pct"/>
            <w:tcBorders>
              <w:top w:val="nil"/>
              <w:left w:val="single" w:sz="4" w:space="0" w:color="auto"/>
              <w:bottom w:val="single" w:sz="4" w:space="0" w:color="auto"/>
              <w:right w:val="single" w:sz="4" w:space="0" w:color="auto"/>
            </w:tcBorders>
            <w:shd w:val="clear" w:color="auto" w:fill="auto"/>
            <w:hideMark/>
          </w:tcPr>
          <w:p w14:paraId="68255282"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15. Apply principles from the various facets of food science and related disciplines to solve practical, real-world problems.</w:t>
            </w:r>
          </w:p>
        </w:tc>
      </w:tr>
      <w:tr w:rsidR="0042737F" w:rsidRPr="0042737F" w14:paraId="5A6BEDF4" w14:textId="77777777" w:rsidTr="00F45907">
        <w:trPr>
          <w:trHeight w:val="365"/>
        </w:trPr>
        <w:tc>
          <w:tcPr>
            <w:tcW w:w="5000" w:type="pct"/>
            <w:tcBorders>
              <w:top w:val="nil"/>
              <w:left w:val="single" w:sz="4" w:space="0" w:color="auto"/>
              <w:bottom w:val="single" w:sz="2" w:space="0" w:color="auto"/>
              <w:right w:val="single" w:sz="4" w:space="0" w:color="auto"/>
            </w:tcBorders>
            <w:shd w:val="clear" w:color="auto" w:fill="auto"/>
            <w:hideMark/>
          </w:tcPr>
          <w:p w14:paraId="490EDE1E"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16. Discuss the response of microorganisms to environmental stress factors, and the principles of sanitation practices to control microorganisms.</w:t>
            </w:r>
          </w:p>
        </w:tc>
      </w:tr>
      <w:tr w:rsidR="0042737F" w:rsidRPr="0042737F" w14:paraId="521770C2"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7994874C" w14:textId="77777777" w:rsidR="0042737F" w:rsidRPr="00497627" w:rsidRDefault="001069DD" w:rsidP="0042737F">
            <w:pPr>
              <w:spacing w:after="0" w:line="240" w:lineRule="auto"/>
              <w:rPr>
                <w:rFonts w:ascii="Times New Roman" w:eastAsia="Times New Roman" w:hAnsi="Times New Roman" w:cs="Times New Roman"/>
                <w:b/>
                <w:sz w:val="20"/>
                <w:szCs w:val="20"/>
              </w:rPr>
            </w:pPr>
            <w:r w:rsidRPr="00497627">
              <w:rPr>
                <w:rFonts w:ascii="Times New Roman" w:eastAsia="Times New Roman" w:hAnsi="Times New Roman" w:cs="Times New Roman"/>
                <w:b/>
                <w:sz w:val="20"/>
                <w:szCs w:val="20"/>
              </w:rPr>
              <w:t xml:space="preserve">FS </w:t>
            </w:r>
            <w:r w:rsidR="0042737F" w:rsidRPr="00497627">
              <w:rPr>
                <w:rFonts w:ascii="Times New Roman" w:eastAsia="Times New Roman" w:hAnsi="Times New Roman" w:cs="Times New Roman"/>
                <w:b/>
                <w:sz w:val="20"/>
                <w:szCs w:val="20"/>
              </w:rPr>
              <w:t>17. Explain spoilage and deterioration mechanisms in foods.</w:t>
            </w:r>
          </w:p>
        </w:tc>
      </w:tr>
      <w:tr w:rsidR="00497627" w:rsidRPr="00497627" w14:paraId="0763BF38"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684DAFF2"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FS </w:t>
            </w:r>
            <w:r w:rsidRPr="00497627">
              <w:rPr>
                <w:rFonts w:ascii="Times New Roman" w:eastAsia="Times New Roman" w:hAnsi="Times New Roman" w:cs="Times New Roman"/>
                <w:b/>
                <w:sz w:val="20"/>
                <w:szCs w:val="20"/>
              </w:rPr>
              <w:t>18. Select appropriate techniques to solve specific problems in food analysis.</w:t>
            </w:r>
          </w:p>
        </w:tc>
      </w:tr>
      <w:tr w:rsidR="00497627" w:rsidRPr="00497627" w14:paraId="04ADA650"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18AB74D4"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FS </w:t>
            </w:r>
            <w:r w:rsidRPr="00497627">
              <w:rPr>
                <w:rFonts w:ascii="Times New Roman" w:eastAsia="Times New Roman" w:hAnsi="Times New Roman" w:cs="Times New Roman"/>
                <w:b/>
                <w:sz w:val="20"/>
                <w:szCs w:val="20"/>
              </w:rPr>
              <w:t>19. Correctly use appropriate laboratory techniques in food chemistry and food analysis.</w:t>
            </w:r>
          </w:p>
        </w:tc>
      </w:tr>
      <w:tr w:rsidR="00497627" w:rsidRPr="00497627" w14:paraId="54B7A17B"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14D1EE82"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FS </w:t>
            </w:r>
            <w:r w:rsidRPr="00497627">
              <w:rPr>
                <w:rFonts w:ascii="Times New Roman" w:eastAsia="Times New Roman" w:hAnsi="Times New Roman" w:cs="Times New Roman"/>
                <w:b/>
                <w:sz w:val="20"/>
                <w:szCs w:val="20"/>
              </w:rPr>
              <w:t>20. Discuss the role of beneficial microorganisms in foods and their use in fermentation processes.</w:t>
            </w:r>
          </w:p>
        </w:tc>
      </w:tr>
      <w:tr w:rsidR="00497627" w:rsidRPr="00497627" w14:paraId="4F15F8E7"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23BAC4A0"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FS </w:t>
            </w:r>
            <w:r w:rsidRPr="00497627">
              <w:rPr>
                <w:rFonts w:ascii="Times New Roman" w:eastAsia="Times New Roman" w:hAnsi="Times New Roman" w:cs="Times New Roman"/>
                <w:b/>
                <w:sz w:val="20"/>
                <w:szCs w:val="20"/>
              </w:rPr>
              <w:t>21. Correctly use appropriate laboratory techniques to enumerate, isolate, and identify microorganisms in foods.</w:t>
            </w:r>
          </w:p>
        </w:tc>
      </w:tr>
      <w:tr w:rsidR="00497627" w:rsidRPr="00497627" w14:paraId="610204C8"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18FA9A66"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FS </w:t>
            </w:r>
            <w:r w:rsidRPr="00497627">
              <w:rPr>
                <w:rFonts w:ascii="Times New Roman" w:eastAsia="Times New Roman" w:hAnsi="Times New Roman" w:cs="Times New Roman"/>
                <w:b/>
                <w:sz w:val="20"/>
                <w:szCs w:val="20"/>
              </w:rPr>
              <w:t>22. Identify and describe the appropriate unit operations required to produce different types of food products.</w:t>
            </w:r>
          </w:p>
        </w:tc>
      </w:tr>
      <w:tr w:rsidR="00497627" w:rsidRPr="00497627" w14:paraId="7C9C172E"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257E62AC" w14:textId="77777777" w:rsidR="00497627" w:rsidRPr="00497627" w:rsidRDefault="00497627" w:rsidP="00D7728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FS</w:t>
            </w:r>
            <w:r w:rsidR="00D7728A">
              <w:rPr>
                <w:rFonts w:ascii="Times New Roman" w:eastAsia="Times New Roman" w:hAnsi="Times New Roman" w:cs="Times New Roman"/>
                <w:b/>
                <w:sz w:val="20"/>
                <w:szCs w:val="20"/>
              </w:rPr>
              <w:t xml:space="preserve"> </w:t>
            </w:r>
            <w:r w:rsidRPr="00497627">
              <w:rPr>
                <w:rFonts w:ascii="Times New Roman" w:eastAsia="Times New Roman" w:hAnsi="Times New Roman" w:cs="Times New Roman"/>
                <w:b/>
                <w:sz w:val="20"/>
                <w:szCs w:val="20"/>
              </w:rPr>
              <w:t>23. Perform mass and energy balances for a given food process.</w:t>
            </w:r>
          </w:p>
        </w:tc>
      </w:tr>
      <w:tr w:rsidR="00497627" w:rsidRPr="00497627" w14:paraId="1F7AA066" w14:textId="77777777" w:rsidTr="00F45907">
        <w:trPr>
          <w:trHeight w:val="21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0B32307B"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FS </w:t>
            </w:r>
            <w:r w:rsidRPr="00497627">
              <w:rPr>
                <w:rFonts w:ascii="Times New Roman" w:eastAsia="Times New Roman" w:hAnsi="Times New Roman" w:cs="Times New Roman"/>
                <w:b/>
                <w:sz w:val="20"/>
                <w:szCs w:val="20"/>
              </w:rPr>
              <w:t>24. Discuss the properties and uses of various packaging materials.</w:t>
            </w:r>
          </w:p>
        </w:tc>
      </w:tr>
      <w:tr w:rsidR="00F45907" w:rsidRPr="001069DD" w14:paraId="3CD32B4B" w14:textId="77777777" w:rsidTr="00F45907">
        <w:trPr>
          <w:trHeight w:val="18"/>
        </w:trPr>
        <w:tc>
          <w:tcPr>
            <w:tcW w:w="5000" w:type="pct"/>
            <w:tcBorders>
              <w:top w:val="single" w:sz="48" w:space="0" w:color="auto"/>
              <w:left w:val="single" w:sz="4" w:space="0" w:color="auto"/>
              <w:bottom w:val="single" w:sz="4" w:space="0" w:color="auto"/>
              <w:right w:val="single" w:sz="4" w:space="0" w:color="auto"/>
            </w:tcBorders>
            <w:shd w:val="clear" w:color="auto" w:fill="auto"/>
            <w:hideMark/>
          </w:tcPr>
          <w:p w14:paraId="3E6827FF" w14:textId="77777777" w:rsidR="00F45907" w:rsidRPr="00F45907" w:rsidRDefault="00F45907" w:rsidP="00F45907">
            <w:pPr>
              <w:spacing w:after="0" w:line="240" w:lineRule="auto"/>
              <w:rPr>
                <w:rFonts w:ascii="Times New Roman" w:eastAsiaTheme="minorHAnsi" w:hAnsi="Times New Roman" w:cs="Times New Roman"/>
                <w:b/>
                <w:sz w:val="20"/>
              </w:rPr>
            </w:pPr>
            <w:r w:rsidRPr="00F45907">
              <w:rPr>
                <w:rFonts w:ascii="Times New Roman" w:hAnsi="Times New Roman" w:cs="Times New Roman"/>
                <w:b/>
                <w:sz w:val="20"/>
              </w:rPr>
              <w:t>KRDN 1.1 Demonstrate how to locate, interpret, evaluate and use professional literature to make ethical, evidence-based practice decisions.</w:t>
            </w:r>
          </w:p>
        </w:tc>
      </w:tr>
      <w:tr w:rsidR="00F45907" w:rsidRPr="001069DD" w14:paraId="4133F948"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C30A4EE"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1.2 Use current information technologies to locate and apply evidence-based guidelines and protocols.</w:t>
            </w:r>
          </w:p>
        </w:tc>
      </w:tr>
      <w:tr w:rsidR="00F45907" w:rsidRPr="001069DD" w14:paraId="4A403B99"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1EF0931"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1.3 Apply critical thinking skills.</w:t>
            </w:r>
          </w:p>
        </w:tc>
      </w:tr>
      <w:tr w:rsidR="00F45907" w:rsidRPr="001069DD" w14:paraId="01A6ECCE"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D3B292A"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2.1 Demonstrate effective and professional oral and written communication and documentation.</w:t>
            </w:r>
          </w:p>
        </w:tc>
      </w:tr>
      <w:tr w:rsidR="00F45907" w:rsidRPr="001069DD" w14:paraId="0C8B3442"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BD74551"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2.2 Describe the governance of nutrition and dietetics practice, such as the Scope of Nutrition and Dietetics Practice and the Code of Ethics for the Profession of Nutrition and Dietetics; and describe interprofessional relationships in various practice settings.</w:t>
            </w:r>
          </w:p>
        </w:tc>
      </w:tr>
      <w:tr w:rsidR="00F45907" w:rsidRPr="001069DD" w14:paraId="387556EA"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3608258"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2.3 Assess the impact of a public policy position on nutrition and dietetics practice.</w:t>
            </w:r>
          </w:p>
        </w:tc>
      </w:tr>
      <w:tr w:rsidR="00F45907" w:rsidRPr="001069DD" w14:paraId="378B1785"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8942CE6"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2.4 Discuss the impact of health care policy and different health care delivery systems on food and nutrition services.</w:t>
            </w:r>
          </w:p>
        </w:tc>
      </w:tr>
      <w:tr w:rsidR="00F45907" w:rsidRPr="001069DD" w14:paraId="49EF7ACA"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E122A59"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2.5 Identify and describe the work of interprofessional teams and the roles of others with whom the registered dietitian nutritionist collaborates in the delivery of food and nutrition services.</w:t>
            </w:r>
          </w:p>
        </w:tc>
      </w:tr>
      <w:tr w:rsidR="00F45907" w:rsidRPr="001069DD" w14:paraId="3E9AFE97"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34664F0"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2.6 Demonstrate an understanding of cultural competence/sensitivity.</w:t>
            </w:r>
          </w:p>
        </w:tc>
      </w:tr>
      <w:tr w:rsidR="00F45907" w:rsidRPr="001069DD" w14:paraId="5019AF76"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B25B18F"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 xml:space="preserve">KRDN 2.7 Demonstrate identification with the nutrition and dietetics profession through activities such as participation in professional organizations and defending a position on issues impacting the nutrition and </w:t>
            </w:r>
            <w:r w:rsidRPr="00F45907">
              <w:rPr>
                <w:rFonts w:ascii="Times New Roman" w:hAnsi="Times New Roman" w:cs="Times New Roman"/>
                <w:b/>
                <w:sz w:val="20"/>
              </w:rPr>
              <w:lastRenderedPageBreak/>
              <w:t>dietetics profession.</w:t>
            </w:r>
          </w:p>
        </w:tc>
      </w:tr>
      <w:tr w:rsidR="00F45907" w:rsidRPr="001069DD" w14:paraId="6B64C28D"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46D2D05"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lastRenderedPageBreak/>
              <w:t>KRDN 2.8 Demonstrate an understanding of the importance and expectations of a professional in mentoring and precepting others.</w:t>
            </w:r>
          </w:p>
        </w:tc>
      </w:tr>
      <w:tr w:rsidR="00F45907" w:rsidRPr="001069DD" w14:paraId="75FF8CF9"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3887BBC"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3.1 Use the Nutrition Care Process to make decisions, identify nutrition-related problems and determine and evaluate nutrition interventions.</w:t>
            </w:r>
          </w:p>
        </w:tc>
      </w:tr>
      <w:tr w:rsidR="00F45907" w:rsidRPr="001069DD" w14:paraId="3503E71C"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7D016B4"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3.2 Develop an educational session or program/educational strategy for a target population.</w:t>
            </w:r>
          </w:p>
        </w:tc>
      </w:tr>
      <w:tr w:rsidR="00F45907" w:rsidRPr="001069DD" w14:paraId="51A22B45"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1C5F057"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3.3 Demonstrate counseling and education methods to facilitate behavior change and enhance wellness for diverse individuals and groups.</w:t>
            </w:r>
          </w:p>
        </w:tc>
      </w:tr>
      <w:tr w:rsidR="00F45907" w:rsidRPr="001069DD" w14:paraId="4DF9647C"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562E509"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3.4 Explain the processes involved in delivering quality food and nutrition services.</w:t>
            </w:r>
          </w:p>
        </w:tc>
      </w:tr>
      <w:tr w:rsidR="00F45907" w:rsidRPr="001069DD" w14:paraId="11D0E451" w14:textId="77777777" w:rsidTr="00F45907">
        <w:trPr>
          <w:trHeight w:val="18"/>
        </w:trPr>
        <w:tc>
          <w:tcPr>
            <w:tcW w:w="5000" w:type="pct"/>
            <w:tcBorders>
              <w:top w:val="single" w:sz="4" w:space="0" w:color="auto"/>
              <w:left w:val="single" w:sz="4" w:space="0" w:color="auto"/>
              <w:right w:val="single" w:sz="4" w:space="0" w:color="auto"/>
            </w:tcBorders>
            <w:shd w:val="clear" w:color="auto" w:fill="auto"/>
            <w:hideMark/>
          </w:tcPr>
          <w:p w14:paraId="7390B732"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3.5 Describe basic concepts of nutritional genomics.</w:t>
            </w:r>
          </w:p>
        </w:tc>
      </w:tr>
      <w:tr w:rsidR="00F45907" w:rsidRPr="001069DD" w14:paraId="72E04224" w14:textId="77777777" w:rsidTr="00F45907">
        <w:trPr>
          <w:trHeight w:val="18"/>
        </w:trPr>
        <w:tc>
          <w:tcPr>
            <w:tcW w:w="5000" w:type="pct"/>
            <w:tcBorders>
              <w:top w:val="single" w:sz="4" w:space="0" w:color="auto"/>
              <w:left w:val="single" w:sz="4" w:space="0" w:color="auto"/>
              <w:right w:val="single" w:sz="4" w:space="0" w:color="auto"/>
            </w:tcBorders>
            <w:shd w:val="clear" w:color="auto" w:fill="auto"/>
          </w:tcPr>
          <w:p w14:paraId="15D3A150"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4.1 Apply management theories to the development of programs or services.</w:t>
            </w:r>
          </w:p>
        </w:tc>
      </w:tr>
      <w:tr w:rsidR="00F45907" w:rsidRPr="001069DD" w14:paraId="2B10F03C" w14:textId="77777777" w:rsidTr="00F45907">
        <w:trPr>
          <w:trHeight w:val="18"/>
        </w:trPr>
        <w:tc>
          <w:tcPr>
            <w:tcW w:w="5000" w:type="pct"/>
            <w:tcBorders>
              <w:top w:val="single" w:sz="4" w:space="0" w:color="auto"/>
              <w:left w:val="single" w:sz="4" w:space="0" w:color="auto"/>
              <w:right w:val="single" w:sz="4" w:space="0" w:color="auto"/>
            </w:tcBorders>
            <w:shd w:val="clear" w:color="auto" w:fill="auto"/>
          </w:tcPr>
          <w:p w14:paraId="2056553E"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4.2 Evaluate a budget and interpret financial data.</w:t>
            </w:r>
          </w:p>
        </w:tc>
      </w:tr>
      <w:tr w:rsidR="00F45907" w:rsidRPr="001069DD" w14:paraId="0EF9C6BB"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DCF6ED"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4.3 Describe the regulation system related to billing and coding, what services are reimbursable by third party payers, and how reimbursement may be obtained.</w:t>
            </w:r>
          </w:p>
        </w:tc>
      </w:tr>
      <w:tr w:rsidR="00F45907" w:rsidRPr="001069DD" w14:paraId="6754DC91"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49A53D"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4.4 Apply the principles of human resource management to different situations.</w:t>
            </w:r>
          </w:p>
        </w:tc>
      </w:tr>
      <w:tr w:rsidR="00F45907" w:rsidRPr="001069DD" w14:paraId="054D72C6" w14:textId="77777777" w:rsidTr="00F45907">
        <w:trPr>
          <w:trHeight w:val="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9E847D"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4.5 Describe safety principles related to food, personnel and consumers.</w:t>
            </w:r>
          </w:p>
        </w:tc>
      </w:tr>
      <w:tr w:rsidR="00F45907" w:rsidRPr="001069DD" w14:paraId="2A4578ED" w14:textId="77777777" w:rsidTr="00F45907">
        <w:trPr>
          <w:trHeight w:val="18"/>
        </w:trPr>
        <w:tc>
          <w:tcPr>
            <w:tcW w:w="5000" w:type="pct"/>
            <w:tcBorders>
              <w:top w:val="single" w:sz="4" w:space="0" w:color="auto"/>
              <w:left w:val="single" w:sz="4" w:space="0" w:color="auto"/>
              <w:bottom w:val="single" w:sz="48" w:space="0" w:color="auto"/>
              <w:right w:val="single" w:sz="4" w:space="0" w:color="auto"/>
            </w:tcBorders>
            <w:shd w:val="clear" w:color="auto" w:fill="auto"/>
            <w:hideMark/>
          </w:tcPr>
          <w:p w14:paraId="0738D4B9" w14:textId="77777777" w:rsidR="00F45907" w:rsidRPr="00F45907" w:rsidRDefault="00F45907" w:rsidP="00F45907">
            <w:pPr>
              <w:spacing w:after="0" w:line="240" w:lineRule="auto"/>
              <w:rPr>
                <w:rFonts w:ascii="Times New Roman" w:hAnsi="Times New Roman" w:cs="Times New Roman"/>
                <w:b/>
                <w:sz w:val="20"/>
              </w:rPr>
            </w:pPr>
            <w:r w:rsidRPr="00F45907">
              <w:rPr>
                <w:rFonts w:ascii="Times New Roman" w:hAnsi="Times New Roman" w:cs="Times New Roman"/>
                <w:b/>
                <w:sz w:val="20"/>
              </w:rPr>
              <w:t>KRDN 4.6 Analyze data for assessment and evaluate data to be used in decision-making for continuous quality improvement.</w:t>
            </w:r>
          </w:p>
        </w:tc>
      </w:tr>
      <w:tr w:rsidR="00497627" w:rsidRPr="00497627" w14:paraId="2A5DB940" w14:textId="77777777" w:rsidTr="00F45907">
        <w:trPr>
          <w:trHeight w:val="210"/>
        </w:trPr>
        <w:tc>
          <w:tcPr>
            <w:tcW w:w="5000" w:type="pct"/>
            <w:tcBorders>
              <w:top w:val="single" w:sz="48" w:space="0" w:color="auto"/>
              <w:left w:val="single" w:sz="4" w:space="0" w:color="auto"/>
              <w:bottom w:val="single" w:sz="2" w:space="0" w:color="auto"/>
              <w:right w:val="single" w:sz="4" w:space="0" w:color="auto"/>
            </w:tcBorders>
            <w:shd w:val="clear" w:color="auto" w:fill="auto"/>
          </w:tcPr>
          <w:p w14:paraId="463CED05"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1. Demonstrate how to locate, interpret, evaluate and use professional literature to make ethical evidence-based practice decisions.</w:t>
            </w:r>
          </w:p>
        </w:tc>
      </w:tr>
      <w:tr w:rsidR="00497627" w:rsidRPr="00497627" w14:paraId="41D84129"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68989D52"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2. Use current information technologies to locate and apply evidence-based guidelines and protocols.</w:t>
            </w:r>
          </w:p>
        </w:tc>
      </w:tr>
      <w:tr w:rsidR="00497627" w:rsidRPr="00497627" w14:paraId="19FECA54"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20488ABA"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3. Demonstrate effective and professional oral and written communication and documentation and use of current information technologies when communicating with individuals, groups and the public.</w:t>
            </w:r>
          </w:p>
        </w:tc>
      </w:tr>
      <w:tr w:rsidR="00497627" w:rsidRPr="00497627" w14:paraId="708C083E"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5EA4BA4D"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4. Apply knowledge of biochemistry and physiology to human nutrient metabolism.</w:t>
            </w:r>
          </w:p>
        </w:tc>
      </w:tr>
      <w:tr w:rsidR="00497627" w:rsidRPr="00497627" w14:paraId="760CDE49"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47251E6C"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5. Explain rationale for nutrient intake recommendations across the lifespan.</w:t>
            </w:r>
          </w:p>
        </w:tc>
      </w:tr>
      <w:tr w:rsidR="00497627" w:rsidRPr="00497627" w14:paraId="530DA26F" w14:textId="77777777" w:rsidTr="00F45907">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6B89A8B"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6. Design and critique evidence-based nutrition interventions for the prevention and control of chronic diseases.</w:t>
            </w:r>
          </w:p>
        </w:tc>
      </w:tr>
      <w:tr w:rsidR="00497627" w:rsidRPr="00497627" w14:paraId="78C48355" w14:textId="77777777" w:rsidTr="00F45907">
        <w:trPr>
          <w:trHeight w:val="210"/>
        </w:trPr>
        <w:tc>
          <w:tcPr>
            <w:tcW w:w="5000" w:type="pct"/>
            <w:tcBorders>
              <w:top w:val="single" w:sz="4" w:space="0" w:color="auto"/>
              <w:left w:val="single" w:sz="4" w:space="0" w:color="auto"/>
              <w:bottom w:val="single" w:sz="48" w:space="0" w:color="auto"/>
              <w:right w:val="single" w:sz="4" w:space="0" w:color="auto"/>
            </w:tcBorders>
            <w:shd w:val="clear" w:color="auto" w:fill="auto"/>
          </w:tcPr>
          <w:p w14:paraId="4D1D514B"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NSH </w:t>
            </w:r>
            <w:r w:rsidRPr="00497627">
              <w:rPr>
                <w:rFonts w:ascii="Times New Roman" w:eastAsia="Times New Roman" w:hAnsi="Times New Roman" w:cs="Times New Roman"/>
                <w:b/>
                <w:sz w:val="20"/>
                <w:szCs w:val="20"/>
              </w:rPr>
              <w:t>7. Develop a research proposal, conduct research, interpret and report research results.</w:t>
            </w:r>
          </w:p>
        </w:tc>
      </w:tr>
      <w:tr w:rsidR="00497627" w:rsidRPr="00497627" w14:paraId="694E5D3D" w14:textId="77777777" w:rsidTr="00F45907">
        <w:trPr>
          <w:trHeight w:val="210"/>
        </w:trPr>
        <w:tc>
          <w:tcPr>
            <w:tcW w:w="5000" w:type="pct"/>
            <w:tcBorders>
              <w:top w:val="single" w:sz="48" w:space="0" w:color="auto"/>
              <w:left w:val="single" w:sz="4" w:space="0" w:color="auto"/>
              <w:bottom w:val="single" w:sz="2" w:space="0" w:color="auto"/>
              <w:right w:val="single" w:sz="4" w:space="0" w:color="auto"/>
            </w:tcBorders>
            <w:shd w:val="clear" w:color="auto" w:fill="auto"/>
          </w:tcPr>
          <w:p w14:paraId="25EF52F6"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NSW </w:t>
            </w:r>
            <w:r w:rsidRPr="00497627">
              <w:rPr>
                <w:rFonts w:ascii="Times New Roman" w:eastAsia="Times New Roman" w:hAnsi="Times New Roman" w:cs="Times New Roman"/>
                <w:b/>
                <w:sz w:val="20"/>
                <w:szCs w:val="20"/>
              </w:rPr>
              <w:t>1. Apply knowledge of the role of nutrition and healthy eating for disease prevention and wellness.</w:t>
            </w:r>
          </w:p>
        </w:tc>
      </w:tr>
      <w:tr w:rsidR="00497627" w:rsidRPr="00497627" w14:paraId="256094F9"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7E5BDE00"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NSW </w:t>
            </w:r>
            <w:r w:rsidRPr="00497627">
              <w:rPr>
                <w:rFonts w:ascii="Times New Roman" w:eastAsia="Times New Roman" w:hAnsi="Times New Roman" w:cs="Times New Roman"/>
                <w:b/>
                <w:sz w:val="20"/>
                <w:szCs w:val="20"/>
              </w:rPr>
              <w:t>2. Explain how public policies are formed and implemented.</w:t>
            </w:r>
          </w:p>
        </w:tc>
      </w:tr>
      <w:tr w:rsidR="00497627" w:rsidRPr="00497627" w14:paraId="7AF72CB8"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053FC863"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NSW </w:t>
            </w:r>
            <w:r w:rsidRPr="00497627">
              <w:rPr>
                <w:rFonts w:ascii="Times New Roman" w:eastAsia="Times New Roman" w:hAnsi="Times New Roman" w:cs="Times New Roman"/>
                <w:b/>
                <w:sz w:val="20"/>
                <w:szCs w:val="20"/>
              </w:rPr>
              <w:t>3. Explain the structure and components of food systems and analyze the relationships between nutritional health and food selection.</w:t>
            </w:r>
          </w:p>
        </w:tc>
      </w:tr>
      <w:tr w:rsidR="00497627" w:rsidRPr="00497627" w14:paraId="5665BC8F" w14:textId="77777777" w:rsidTr="00F45907">
        <w:trPr>
          <w:trHeight w:val="210"/>
        </w:trPr>
        <w:tc>
          <w:tcPr>
            <w:tcW w:w="5000" w:type="pct"/>
            <w:tcBorders>
              <w:top w:val="single" w:sz="4" w:space="0" w:color="auto"/>
              <w:left w:val="single" w:sz="4" w:space="0" w:color="auto"/>
              <w:bottom w:val="single" w:sz="2" w:space="0" w:color="auto"/>
              <w:right w:val="single" w:sz="4" w:space="0" w:color="auto"/>
            </w:tcBorders>
            <w:shd w:val="clear" w:color="auto" w:fill="auto"/>
          </w:tcPr>
          <w:p w14:paraId="777B75DE"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NSW </w:t>
            </w:r>
            <w:r w:rsidRPr="00497627">
              <w:rPr>
                <w:rFonts w:ascii="Times New Roman" w:eastAsia="Times New Roman" w:hAnsi="Times New Roman" w:cs="Times New Roman"/>
                <w:b/>
                <w:sz w:val="20"/>
                <w:szCs w:val="20"/>
              </w:rPr>
              <w:t>4. Explain the influence of public policy on consumer behavior related to food choice.</w:t>
            </w:r>
          </w:p>
        </w:tc>
      </w:tr>
      <w:tr w:rsidR="00497627" w:rsidRPr="00497627" w14:paraId="445C6C77" w14:textId="77777777" w:rsidTr="003722F8">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FF9DFB"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NSW </w:t>
            </w:r>
            <w:r w:rsidRPr="00497627">
              <w:rPr>
                <w:rFonts w:ascii="Times New Roman" w:eastAsia="Times New Roman" w:hAnsi="Times New Roman" w:cs="Times New Roman"/>
                <w:b/>
                <w:sz w:val="20"/>
                <w:szCs w:val="20"/>
              </w:rPr>
              <w:t>5. Develop effective strategies to engage populations in promotion of nutritional well-being.</w:t>
            </w:r>
          </w:p>
        </w:tc>
      </w:tr>
      <w:tr w:rsidR="00497627" w:rsidRPr="00497627" w14:paraId="01A98A20" w14:textId="77777777" w:rsidTr="00FE52B1">
        <w:trPr>
          <w:trHeight w:val="210"/>
        </w:trPr>
        <w:tc>
          <w:tcPr>
            <w:tcW w:w="5000" w:type="pct"/>
            <w:tcBorders>
              <w:top w:val="single" w:sz="4" w:space="0" w:color="auto"/>
              <w:left w:val="single" w:sz="4" w:space="0" w:color="auto"/>
              <w:bottom w:val="double" w:sz="4" w:space="0" w:color="auto"/>
              <w:right w:val="single" w:sz="4" w:space="0" w:color="auto"/>
            </w:tcBorders>
            <w:shd w:val="clear" w:color="auto" w:fill="auto"/>
          </w:tcPr>
          <w:p w14:paraId="28B9F99B" w14:textId="77777777" w:rsidR="00497627" w:rsidRPr="00497627" w:rsidRDefault="00497627"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NSW </w:t>
            </w:r>
            <w:r w:rsidRPr="00497627">
              <w:rPr>
                <w:rFonts w:ascii="Times New Roman" w:eastAsia="Times New Roman" w:hAnsi="Times New Roman" w:cs="Times New Roman"/>
                <w:b/>
                <w:sz w:val="20"/>
                <w:szCs w:val="20"/>
              </w:rPr>
              <w:t>6. Demonstrate effective program planning and evaluation.</w:t>
            </w:r>
          </w:p>
        </w:tc>
      </w:tr>
      <w:tr w:rsidR="003722F8" w:rsidRPr="00497627" w14:paraId="791FAA49" w14:textId="77777777" w:rsidTr="00FE52B1">
        <w:trPr>
          <w:trHeight w:val="210"/>
        </w:trPr>
        <w:tc>
          <w:tcPr>
            <w:tcW w:w="5000" w:type="pct"/>
            <w:tcBorders>
              <w:top w:val="double" w:sz="4" w:space="0" w:color="auto"/>
              <w:left w:val="single" w:sz="4" w:space="0" w:color="auto"/>
              <w:bottom w:val="single" w:sz="4" w:space="0" w:color="auto"/>
              <w:right w:val="single" w:sz="4" w:space="0" w:color="auto"/>
            </w:tcBorders>
            <w:shd w:val="clear" w:color="auto" w:fill="auto"/>
          </w:tcPr>
          <w:p w14:paraId="6024A6CB" w14:textId="77777777" w:rsidR="003722F8" w:rsidRPr="003722F8" w:rsidRDefault="003722F8"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Health Coach Option:</w:t>
            </w:r>
          </w:p>
        </w:tc>
      </w:tr>
      <w:tr w:rsidR="003722F8" w:rsidRPr="00497627" w14:paraId="518E4CE1" w14:textId="77777777" w:rsidTr="003722F8">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D4B771" w14:textId="77777777" w:rsidR="003722F8" w:rsidRPr="003722F8" w:rsidRDefault="003722F8" w:rsidP="003722F8">
            <w:pPr>
              <w:pStyle w:val="ListParagraph"/>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Apply knowledge of the role of physical activity in disease prevention and wellness.</w:t>
            </w:r>
          </w:p>
        </w:tc>
      </w:tr>
      <w:tr w:rsidR="003722F8" w:rsidRPr="00497627" w14:paraId="32C4D1C5" w14:textId="77777777" w:rsidTr="00FE52B1">
        <w:trPr>
          <w:trHeight w:val="210"/>
        </w:trPr>
        <w:tc>
          <w:tcPr>
            <w:tcW w:w="5000" w:type="pct"/>
            <w:tcBorders>
              <w:top w:val="single" w:sz="4" w:space="0" w:color="auto"/>
              <w:left w:val="single" w:sz="4" w:space="0" w:color="auto"/>
              <w:bottom w:val="double" w:sz="4" w:space="0" w:color="auto"/>
              <w:right w:val="single" w:sz="4" w:space="0" w:color="auto"/>
            </w:tcBorders>
            <w:shd w:val="clear" w:color="auto" w:fill="auto"/>
          </w:tcPr>
          <w:p w14:paraId="5B2843FB" w14:textId="77777777" w:rsidR="003722F8" w:rsidRPr="003722F8" w:rsidRDefault="003722F8" w:rsidP="003722F8">
            <w:pPr>
              <w:pStyle w:val="ListParagraph"/>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Synthesize strategies that facilitate behavior changes for enhanced health.</w:t>
            </w:r>
          </w:p>
        </w:tc>
      </w:tr>
      <w:tr w:rsidR="003722F8" w:rsidRPr="00497627" w14:paraId="5CAF6C1E" w14:textId="77777777" w:rsidTr="00FE52B1">
        <w:trPr>
          <w:trHeight w:val="210"/>
        </w:trPr>
        <w:tc>
          <w:tcPr>
            <w:tcW w:w="5000" w:type="pct"/>
            <w:tcBorders>
              <w:top w:val="double" w:sz="4" w:space="0" w:color="auto"/>
              <w:left w:val="single" w:sz="4" w:space="0" w:color="auto"/>
              <w:bottom w:val="single" w:sz="4" w:space="0" w:color="auto"/>
              <w:right w:val="single" w:sz="4" w:space="0" w:color="auto"/>
            </w:tcBorders>
            <w:shd w:val="clear" w:color="auto" w:fill="auto"/>
          </w:tcPr>
          <w:p w14:paraId="43B04763" w14:textId="77777777" w:rsidR="003722F8" w:rsidRPr="003722F8" w:rsidRDefault="003722F8"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Food Service Option:</w:t>
            </w:r>
          </w:p>
        </w:tc>
      </w:tr>
      <w:tr w:rsidR="003722F8" w:rsidRPr="00497627" w14:paraId="610EFC0B" w14:textId="77777777" w:rsidTr="00FE52B1">
        <w:trPr>
          <w:trHeight w:val="210"/>
        </w:trPr>
        <w:tc>
          <w:tcPr>
            <w:tcW w:w="5000" w:type="pct"/>
            <w:tcBorders>
              <w:top w:val="single" w:sz="4" w:space="0" w:color="auto"/>
              <w:left w:val="single" w:sz="4" w:space="0" w:color="auto"/>
              <w:bottom w:val="double" w:sz="4" w:space="0" w:color="auto"/>
              <w:right w:val="single" w:sz="4" w:space="0" w:color="auto"/>
            </w:tcBorders>
            <w:shd w:val="clear" w:color="auto" w:fill="auto"/>
          </w:tcPr>
          <w:p w14:paraId="50D39BDB" w14:textId="77777777" w:rsidR="003722F8" w:rsidRPr="003722F8" w:rsidRDefault="003722F8" w:rsidP="003722F8">
            <w:pPr>
              <w:pStyle w:val="ListParagraph"/>
              <w:numPr>
                <w:ilvl w:val="0"/>
                <w:numId w:val="4"/>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 organize, coordinate and evaluate food service operations relative to the budget/financial data, food safety regulations, human resource management, and continuous quality improvement.</w:t>
            </w:r>
          </w:p>
        </w:tc>
      </w:tr>
      <w:tr w:rsidR="003722F8" w:rsidRPr="00497627" w14:paraId="639B8E8D" w14:textId="77777777" w:rsidTr="00FE52B1">
        <w:trPr>
          <w:trHeight w:val="210"/>
        </w:trPr>
        <w:tc>
          <w:tcPr>
            <w:tcW w:w="5000" w:type="pct"/>
            <w:tcBorders>
              <w:top w:val="double" w:sz="4" w:space="0" w:color="auto"/>
              <w:left w:val="single" w:sz="4" w:space="0" w:color="auto"/>
              <w:bottom w:val="single" w:sz="4" w:space="0" w:color="auto"/>
              <w:right w:val="single" w:sz="4" w:space="0" w:color="auto"/>
            </w:tcBorders>
            <w:shd w:val="clear" w:color="auto" w:fill="auto"/>
          </w:tcPr>
          <w:p w14:paraId="16E829E2" w14:textId="77777777" w:rsidR="003722F8" w:rsidRPr="003722F8" w:rsidRDefault="003722F8"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Family Health Option:</w:t>
            </w:r>
          </w:p>
        </w:tc>
      </w:tr>
      <w:tr w:rsidR="003722F8" w:rsidRPr="00497627" w14:paraId="05E04818" w14:textId="77777777" w:rsidTr="00FE52B1">
        <w:trPr>
          <w:trHeight w:val="210"/>
        </w:trPr>
        <w:tc>
          <w:tcPr>
            <w:tcW w:w="5000" w:type="pct"/>
            <w:tcBorders>
              <w:top w:val="single" w:sz="4" w:space="0" w:color="auto"/>
              <w:left w:val="single" w:sz="4" w:space="0" w:color="auto"/>
              <w:bottom w:val="double" w:sz="4" w:space="0" w:color="auto"/>
              <w:right w:val="single" w:sz="4" w:space="0" w:color="auto"/>
            </w:tcBorders>
            <w:shd w:val="clear" w:color="auto" w:fill="auto"/>
          </w:tcPr>
          <w:p w14:paraId="61B8B40D" w14:textId="77777777" w:rsidR="003722F8" w:rsidRPr="003722F8" w:rsidRDefault="003722F8" w:rsidP="003722F8">
            <w:pPr>
              <w:pStyle w:val="ListParagraph"/>
              <w:numPr>
                <w:ilvl w:val="0"/>
                <w:numId w:val="5"/>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Synthesize approaches to wellness across the life span that strengthen families.</w:t>
            </w:r>
          </w:p>
        </w:tc>
      </w:tr>
      <w:tr w:rsidR="003722F8" w:rsidRPr="00497627" w14:paraId="4482DF9B" w14:textId="77777777" w:rsidTr="003722F8">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3A6D61" w14:textId="77777777" w:rsidR="003722F8" w:rsidRPr="003722F8" w:rsidRDefault="003722F8" w:rsidP="004976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Global Health and Policy Option:</w:t>
            </w:r>
          </w:p>
        </w:tc>
      </w:tr>
      <w:tr w:rsidR="003722F8" w:rsidRPr="00497627" w14:paraId="1B2E0E21" w14:textId="77777777" w:rsidTr="003722F8">
        <w:trPr>
          <w:trHeight w:val="210"/>
        </w:trPr>
        <w:tc>
          <w:tcPr>
            <w:tcW w:w="5000" w:type="pct"/>
            <w:tcBorders>
              <w:top w:val="single" w:sz="4" w:space="0" w:color="auto"/>
              <w:left w:val="single" w:sz="4" w:space="0" w:color="auto"/>
              <w:bottom w:val="double" w:sz="4" w:space="0" w:color="auto"/>
              <w:right w:val="single" w:sz="4" w:space="0" w:color="auto"/>
            </w:tcBorders>
            <w:shd w:val="clear" w:color="auto" w:fill="auto"/>
          </w:tcPr>
          <w:p w14:paraId="6BC90E14" w14:textId="77777777" w:rsidR="003722F8" w:rsidRPr="003722F8" w:rsidRDefault="003722F8" w:rsidP="003722F8">
            <w:pPr>
              <w:pStyle w:val="ListParagraph"/>
              <w:numPr>
                <w:ilvl w:val="0"/>
                <w:numId w:val="6"/>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Synthesize integrative strategies to develop resource systems and policies that benefit global health.</w:t>
            </w:r>
          </w:p>
        </w:tc>
      </w:tr>
    </w:tbl>
    <w:p w14:paraId="50E0BB04" w14:textId="77777777" w:rsidR="00A25345" w:rsidRDefault="00A25345"/>
    <w:p w14:paraId="587356AD" w14:textId="77777777" w:rsidR="00A25345" w:rsidRDefault="00A25345"/>
    <w:sectPr w:rsidR="00A2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B6E"/>
    <w:multiLevelType w:val="hybridMultilevel"/>
    <w:tmpl w:val="D6B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05D1"/>
    <w:multiLevelType w:val="hybridMultilevel"/>
    <w:tmpl w:val="9BC0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C3CAE"/>
    <w:multiLevelType w:val="hybridMultilevel"/>
    <w:tmpl w:val="0D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508E9"/>
    <w:multiLevelType w:val="hybridMultilevel"/>
    <w:tmpl w:val="731C6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957B31"/>
    <w:multiLevelType w:val="hybridMultilevel"/>
    <w:tmpl w:val="0EDC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C6C73"/>
    <w:multiLevelType w:val="hybridMultilevel"/>
    <w:tmpl w:val="FDAC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17"/>
    <w:rsid w:val="001069DD"/>
    <w:rsid w:val="003722F8"/>
    <w:rsid w:val="004111F5"/>
    <w:rsid w:val="0042737F"/>
    <w:rsid w:val="00497627"/>
    <w:rsid w:val="00524B17"/>
    <w:rsid w:val="005E61A3"/>
    <w:rsid w:val="006979C5"/>
    <w:rsid w:val="008809C1"/>
    <w:rsid w:val="0098194C"/>
    <w:rsid w:val="00A25345"/>
    <w:rsid w:val="00AD6D79"/>
    <w:rsid w:val="00B365CA"/>
    <w:rsid w:val="00D7728A"/>
    <w:rsid w:val="00EB06B0"/>
    <w:rsid w:val="00EE300D"/>
    <w:rsid w:val="00F45907"/>
    <w:rsid w:val="00F855F3"/>
    <w:rsid w:val="00FC70A0"/>
    <w:rsid w:val="00FE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17"/>
    <w:pPr>
      <w:ind w:left="720"/>
      <w:contextualSpacing/>
    </w:pPr>
  </w:style>
  <w:style w:type="character" w:styleId="Hyperlink">
    <w:name w:val="Hyperlink"/>
    <w:basedOn w:val="DefaultParagraphFont"/>
    <w:uiPriority w:val="99"/>
    <w:unhideWhenUsed/>
    <w:rsid w:val="00524B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17"/>
    <w:pPr>
      <w:ind w:left="720"/>
      <w:contextualSpacing/>
    </w:pPr>
  </w:style>
  <w:style w:type="character" w:styleId="Hyperlink">
    <w:name w:val="Hyperlink"/>
    <w:basedOn w:val="DefaultParagraphFont"/>
    <w:uiPriority w:val="99"/>
    <w:unhideWhenUsed/>
    <w:rsid w:val="00524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15600">
      <w:bodyDiv w:val="1"/>
      <w:marLeft w:val="0"/>
      <w:marRight w:val="0"/>
      <w:marTop w:val="0"/>
      <w:marBottom w:val="0"/>
      <w:divBdr>
        <w:top w:val="none" w:sz="0" w:space="0" w:color="auto"/>
        <w:left w:val="none" w:sz="0" w:space="0" w:color="auto"/>
        <w:bottom w:val="none" w:sz="0" w:space="0" w:color="auto"/>
        <w:right w:val="none" w:sz="0" w:space="0" w:color="auto"/>
      </w:divBdr>
    </w:div>
    <w:div w:id="805469493">
      <w:bodyDiv w:val="1"/>
      <w:marLeft w:val="0"/>
      <w:marRight w:val="0"/>
      <w:marTop w:val="0"/>
      <w:marBottom w:val="0"/>
      <w:divBdr>
        <w:top w:val="none" w:sz="0" w:space="0" w:color="auto"/>
        <w:left w:val="none" w:sz="0" w:space="0" w:color="auto"/>
        <w:bottom w:val="none" w:sz="0" w:space="0" w:color="auto"/>
        <w:right w:val="none" w:sz="0" w:space="0" w:color="auto"/>
      </w:divBdr>
    </w:div>
    <w:div w:id="832255795">
      <w:bodyDiv w:val="1"/>
      <w:marLeft w:val="0"/>
      <w:marRight w:val="0"/>
      <w:marTop w:val="0"/>
      <w:marBottom w:val="0"/>
      <w:divBdr>
        <w:top w:val="none" w:sz="0" w:space="0" w:color="auto"/>
        <w:left w:val="none" w:sz="0" w:space="0" w:color="auto"/>
        <w:bottom w:val="none" w:sz="0" w:space="0" w:color="auto"/>
        <w:right w:val="none" w:sz="0" w:space="0" w:color="auto"/>
      </w:divBdr>
    </w:div>
    <w:div w:id="1258176020">
      <w:bodyDiv w:val="1"/>
      <w:marLeft w:val="0"/>
      <w:marRight w:val="0"/>
      <w:marTop w:val="0"/>
      <w:marBottom w:val="0"/>
      <w:divBdr>
        <w:top w:val="none" w:sz="0" w:space="0" w:color="auto"/>
        <w:left w:val="none" w:sz="0" w:space="0" w:color="auto"/>
        <w:bottom w:val="none" w:sz="0" w:space="0" w:color="auto"/>
        <w:right w:val="none" w:sz="0" w:space="0" w:color="auto"/>
      </w:divBdr>
    </w:div>
    <w:div w:id="1337536636">
      <w:bodyDiv w:val="1"/>
      <w:marLeft w:val="0"/>
      <w:marRight w:val="0"/>
      <w:marTop w:val="0"/>
      <w:marBottom w:val="0"/>
      <w:divBdr>
        <w:top w:val="none" w:sz="0" w:space="0" w:color="auto"/>
        <w:left w:val="none" w:sz="0" w:space="0" w:color="auto"/>
        <w:bottom w:val="none" w:sz="0" w:space="0" w:color="auto"/>
        <w:right w:val="none" w:sz="0" w:space="0" w:color="auto"/>
      </w:divBdr>
    </w:div>
    <w:div w:id="1352729449">
      <w:bodyDiv w:val="1"/>
      <w:marLeft w:val="0"/>
      <w:marRight w:val="0"/>
      <w:marTop w:val="0"/>
      <w:marBottom w:val="0"/>
      <w:divBdr>
        <w:top w:val="none" w:sz="0" w:space="0" w:color="auto"/>
        <w:left w:val="none" w:sz="0" w:space="0" w:color="auto"/>
        <w:bottom w:val="none" w:sz="0" w:space="0" w:color="auto"/>
        <w:right w:val="none" w:sz="0" w:space="0" w:color="auto"/>
      </w:divBdr>
    </w:div>
    <w:div w:id="1390417260">
      <w:bodyDiv w:val="1"/>
      <w:marLeft w:val="0"/>
      <w:marRight w:val="0"/>
      <w:marTop w:val="0"/>
      <w:marBottom w:val="0"/>
      <w:divBdr>
        <w:top w:val="none" w:sz="0" w:space="0" w:color="auto"/>
        <w:left w:val="none" w:sz="0" w:space="0" w:color="auto"/>
        <w:bottom w:val="none" w:sz="0" w:space="0" w:color="auto"/>
        <w:right w:val="none" w:sz="0" w:space="0" w:color="auto"/>
      </w:divBdr>
    </w:div>
    <w:div w:id="1419450303">
      <w:bodyDiv w:val="1"/>
      <w:marLeft w:val="0"/>
      <w:marRight w:val="0"/>
      <w:marTop w:val="0"/>
      <w:marBottom w:val="0"/>
      <w:divBdr>
        <w:top w:val="none" w:sz="0" w:space="0" w:color="auto"/>
        <w:left w:val="none" w:sz="0" w:space="0" w:color="auto"/>
        <w:bottom w:val="none" w:sz="0" w:space="0" w:color="auto"/>
        <w:right w:val="none" w:sz="0" w:space="0" w:color="auto"/>
      </w:divBdr>
    </w:div>
    <w:div w:id="1498962027">
      <w:bodyDiv w:val="1"/>
      <w:marLeft w:val="0"/>
      <w:marRight w:val="0"/>
      <w:marTop w:val="0"/>
      <w:marBottom w:val="0"/>
      <w:divBdr>
        <w:top w:val="none" w:sz="0" w:space="0" w:color="auto"/>
        <w:left w:val="none" w:sz="0" w:space="0" w:color="auto"/>
        <w:bottom w:val="none" w:sz="0" w:space="0" w:color="auto"/>
        <w:right w:val="none" w:sz="0" w:space="0" w:color="auto"/>
      </w:divBdr>
    </w:div>
    <w:div w:id="1700885686">
      <w:bodyDiv w:val="1"/>
      <w:marLeft w:val="0"/>
      <w:marRight w:val="0"/>
      <w:marTop w:val="0"/>
      <w:marBottom w:val="0"/>
      <w:divBdr>
        <w:top w:val="none" w:sz="0" w:space="0" w:color="auto"/>
        <w:left w:val="none" w:sz="0" w:space="0" w:color="auto"/>
        <w:bottom w:val="none" w:sz="0" w:space="0" w:color="auto"/>
        <w:right w:val="none" w:sz="0" w:space="0" w:color="auto"/>
      </w:divBdr>
    </w:div>
    <w:div w:id="1745107130">
      <w:bodyDiv w:val="1"/>
      <w:marLeft w:val="0"/>
      <w:marRight w:val="0"/>
      <w:marTop w:val="0"/>
      <w:marBottom w:val="0"/>
      <w:divBdr>
        <w:top w:val="none" w:sz="0" w:space="0" w:color="auto"/>
        <w:left w:val="none" w:sz="0" w:space="0" w:color="auto"/>
        <w:bottom w:val="none" w:sz="0" w:space="0" w:color="auto"/>
        <w:right w:val="none" w:sz="0" w:space="0" w:color="auto"/>
      </w:divBdr>
    </w:div>
    <w:div w:id="1751996422">
      <w:bodyDiv w:val="1"/>
      <w:marLeft w:val="0"/>
      <w:marRight w:val="0"/>
      <w:marTop w:val="0"/>
      <w:marBottom w:val="0"/>
      <w:divBdr>
        <w:top w:val="none" w:sz="0" w:space="0" w:color="auto"/>
        <w:left w:val="none" w:sz="0" w:space="0" w:color="auto"/>
        <w:bottom w:val="none" w:sz="0" w:space="0" w:color="auto"/>
        <w:right w:val="none" w:sz="0" w:space="0" w:color="auto"/>
      </w:divBdr>
    </w:div>
    <w:div w:id="1803189570">
      <w:bodyDiv w:val="1"/>
      <w:marLeft w:val="0"/>
      <w:marRight w:val="0"/>
      <w:marTop w:val="0"/>
      <w:marBottom w:val="0"/>
      <w:divBdr>
        <w:top w:val="none" w:sz="0" w:space="0" w:color="auto"/>
        <w:left w:val="none" w:sz="0" w:space="0" w:color="auto"/>
        <w:bottom w:val="none" w:sz="0" w:space="0" w:color="auto"/>
        <w:right w:val="none" w:sz="0" w:space="0" w:color="auto"/>
      </w:divBdr>
    </w:div>
    <w:div w:id="19540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1684</Words>
  <Characters>9602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Litchfield, Ruth E [FSHNH]</dc:creator>
  <cp:lastModifiedBy>Eunice Bassler</cp:lastModifiedBy>
  <cp:revision>5</cp:revision>
  <dcterms:created xsi:type="dcterms:W3CDTF">2017-04-24T18:27:00Z</dcterms:created>
  <dcterms:modified xsi:type="dcterms:W3CDTF">2017-04-28T15:42:00Z</dcterms:modified>
</cp:coreProperties>
</file>